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79559" w14:textId="77777777" w:rsidR="00B9025F" w:rsidRPr="00B9025F" w:rsidRDefault="00B9025F" w:rsidP="00B9025F">
      <w:pPr>
        <w:pStyle w:val="a3"/>
        <w:jc w:val="center"/>
        <w:rPr>
          <w:rFonts w:ascii="Times New Roman" w:hAnsi="Times New Roman" w:cs="Times New Roman"/>
          <w:b/>
          <w:sz w:val="32"/>
          <w:szCs w:val="32"/>
          <w:lang w:val="kk-KZ" w:eastAsia="ru-RU"/>
        </w:rPr>
      </w:pPr>
      <w:r w:rsidRPr="00B9025F">
        <w:rPr>
          <w:rFonts w:ascii="Times New Roman" w:hAnsi="Times New Roman" w:cs="Times New Roman"/>
          <w:b/>
          <w:sz w:val="32"/>
          <w:szCs w:val="32"/>
          <w:lang w:val="kk-KZ" w:eastAsia="ru-RU"/>
        </w:rPr>
        <w:t>202</w:t>
      </w:r>
      <w:r w:rsidR="00885076">
        <w:rPr>
          <w:rFonts w:ascii="Times New Roman" w:hAnsi="Times New Roman" w:cs="Times New Roman"/>
          <w:b/>
          <w:sz w:val="32"/>
          <w:szCs w:val="32"/>
          <w:lang w:val="kk-KZ" w:eastAsia="ru-RU"/>
        </w:rPr>
        <w:t>5</w:t>
      </w:r>
      <w:r w:rsidRPr="00B9025F">
        <w:rPr>
          <w:rFonts w:ascii="Times New Roman" w:hAnsi="Times New Roman" w:cs="Times New Roman"/>
          <w:b/>
          <w:sz w:val="32"/>
          <w:szCs w:val="32"/>
          <w:lang w:val="kk-KZ" w:eastAsia="ru-RU"/>
        </w:rPr>
        <w:t>-202</w:t>
      </w:r>
      <w:r w:rsidR="00885076">
        <w:rPr>
          <w:rFonts w:ascii="Times New Roman" w:hAnsi="Times New Roman" w:cs="Times New Roman"/>
          <w:b/>
          <w:sz w:val="32"/>
          <w:szCs w:val="32"/>
          <w:lang w:val="kk-KZ" w:eastAsia="ru-RU"/>
        </w:rPr>
        <w:t>6</w:t>
      </w:r>
      <w:r w:rsidRPr="00B9025F">
        <w:rPr>
          <w:rFonts w:ascii="Times New Roman" w:hAnsi="Times New Roman" w:cs="Times New Roman"/>
          <w:b/>
          <w:sz w:val="32"/>
          <w:szCs w:val="32"/>
          <w:lang w:val="kk-KZ" w:eastAsia="ru-RU"/>
        </w:rPr>
        <w:t xml:space="preserve"> оқу жылының күзгі семестрі</w:t>
      </w:r>
    </w:p>
    <w:p w14:paraId="3FD92EA1" w14:textId="3E8FC121" w:rsidR="00B9025F" w:rsidRPr="00B9025F" w:rsidRDefault="00B9025F" w:rsidP="00B9025F">
      <w:pPr>
        <w:pStyle w:val="a3"/>
        <w:jc w:val="center"/>
        <w:rPr>
          <w:rFonts w:ascii="Times New Roman" w:hAnsi="Times New Roman" w:cs="Times New Roman"/>
          <w:b/>
          <w:sz w:val="32"/>
          <w:szCs w:val="32"/>
          <w:lang w:val="kk-KZ" w:eastAsia="ru-RU"/>
        </w:rPr>
      </w:pPr>
      <w:r w:rsidRPr="00B9025F">
        <w:rPr>
          <w:rFonts w:ascii="Times New Roman" w:hAnsi="Times New Roman" w:cs="Times New Roman"/>
          <w:b/>
          <w:sz w:val="32"/>
          <w:szCs w:val="32"/>
          <w:lang w:val="kk-KZ" w:eastAsia="ru-RU"/>
        </w:rPr>
        <w:t xml:space="preserve"> «7M02323 </w:t>
      </w:r>
      <w:r>
        <w:rPr>
          <w:rFonts w:ascii="Times New Roman" w:hAnsi="Times New Roman" w:cs="Times New Roman"/>
          <w:b/>
          <w:sz w:val="32"/>
          <w:szCs w:val="32"/>
          <w:lang w:val="kk-KZ" w:eastAsia="ru-RU"/>
        </w:rPr>
        <w:t xml:space="preserve">- </w:t>
      </w:r>
      <w:r w:rsidRPr="00B9025F">
        <w:rPr>
          <w:rFonts w:ascii="Times New Roman" w:hAnsi="Times New Roman" w:cs="Times New Roman"/>
          <w:b/>
          <w:sz w:val="32"/>
          <w:szCs w:val="32"/>
          <w:lang w:val="kk-KZ" w:eastAsia="ru-RU"/>
        </w:rPr>
        <w:t xml:space="preserve">«Цифрлық қазақ тілі» </w:t>
      </w:r>
      <w:r w:rsidR="00430000">
        <w:rPr>
          <w:rFonts w:ascii="Times New Roman" w:hAnsi="Times New Roman" w:cs="Times New Roman"/>
          <w:b/>
          <w:sz w:val="32"/>
          <w:szCs w:val="32"/>
          <w:lang w:val="kk-KZ" w:eastAsia="ru-RU"/>
        </w:rPr>
        <w:t>мамандығына</w:t>
      </w:r>
    </w:p>
    <w:p w14:paraId="09DEB247" w14:textId="77777777" w:rsidR="00D55D30" w:rsidRDefault="00D55D30" w:rsidP="00B9025F">
      <w:pPr>
        <w:pStyle w:val="a3"/>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бойынша</w:t>
      </w:r>
    </w:p>
    <w:p w14:paraId="3F6A14D3" w14:textId="77777777" w:rsidR="00CF67DA" w:rsidRDefault="00D55D30" w:rsidP="00CF67DA">
      <w:pPr>
        <w:pStyle w:val="a3"/>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М</w:t>
      </w:r>
      <w:r w:rsidR="0011149D">
        <w:rPr>
          <w:rFonts w:ascii="Times New Roman" w:hAnsi="Times New Roman" w:cs="Times New Roman"/>
          <w:b/>
          <w:sz w:val="28"/>
          <w:szCs w:val="28"/>
          <w:lang w:val="kk-KZ" w:eastAsia="ru-RU"/>
        </w:rPr>
        <w:t>ОӨЖ</w:t>
      </w:r>
    </w:p>
    <w:p w14:paraId="63ADC3FB" w14:textId="77777777" w:rsidR="0011149D" w:rsidRPr="0011149D" w:rsidRDefault="0011149D" w:rsidP="00CF67DA">
      <w:pPr>
        <w:pStyle w:val="a3"/>
        <w:jc w:val="center"/>
        <w:rPr>
          <w:rFonts w:ascii="Times New Roman" w:hAnsi="Times New Roman" w:cs="Times New Roman"/>
          <w:sz w:val="28"/>
          <w:szCs w:val="28"/>
          <w:lang w:val="kk-KZ" w:eastAsia="ru-RU"/>
        </w:rPr>
      </w:pPr>
    </w:p>
    <w:p w14:paraId="1C447284" w14:textId="77777777" w:rsidR="009135BA" w:rsidRPr="009A3B2C" w:rsidRDefault="00D55D30" w:rsidP="00971604">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eastAsia="ru-RU"/>
        </w:rPr>
        <w:t>М</w:t>
      </w:r>
      <w:r w:rsidR="000F57F3">
        <w:rPr>
          <w:rFonts w:ascii="Times New Roman" w:hAnsi="Times New Roman" w:cs="Times New Roman"/>
          <w:b/>
          <w:sz w:val="28"/>
          <w:szCs w:val="28"/>
          <w:lang w:val="kk-KZ" w:eastAsia="ru-RU"/>
        </w:rPr>
        <w:t>О</w:t>
      </w:r>
      <w:r w:rsidR="00075C21" w:rsidRPr="009A3B2C">
        <w:rPr>
          <w:rFonts w:ascii="Times New Roman" w:hAnsi="Times New Roman" w:cs="Times New Roman"/>
          <w:b/>
          <w:sz w:val="28"/>
          <w:szCs w:val="28"/>
          <w:lang w:val="kk-KZ" w:eastAsia="ru-RU"/>
        </w:rPr>
        <w:t>ӨЖ 1</w:t>
      </w:r>
    </w:p>
    <w:p w14:paraId="08E9EEE0" w14:textId="77777777" w:rsidR="00D55D30" w:rsidRDefault="00E6313F" w:rsidP="009A3B2C">
      <w:pPr>
        <w:pStyle w:val="a3"/>
        <w:ind w:firstLine="709"/>
        <w:jc w:val="both"/>
        <w:rPr>
          <w:rFonts w:ascii="Times New Roman" w:eastAsia="Andale Sans UI" w:hAnsi="Times New Roman" w:cs="Times New Roman"/>
          <w:kern w:val="3"/>
          <w:sz w:val="28"/>
          <w:szCs w:val="28"/>
          <w:lang w:val="kk-KZ"/>
        </w:rPr>
      </w:pPr>
      <w:r>
        <w:rPr>
          <w:rFonts w:ascii="Times New Roman" w:eastAsia="Andale Sans UI" w:hAnsi="Times New Roman" w:cs="Times New Roman"/>
          <w:b/>
          <w:kern w:val="3"/>
          <w:sz w:val="28"/>
          <w:szCs w:val="28"/>
          <w:lang w:val="kk-KZ"/>
        </w:rPr>
        <w:t>Зерттеу жұмысы</w:t>
      </w:r>
      <w:r w:rsidR="000F57F3" w:rsidRPr="000F57F3">
        <w:rPr>
          <w:rFonts w:ascii="Times New Roman" w:eastAsia="Andale Sans UI" w:hAnsi="Times New Roman" w:cs="Times New Roman"/>
          <w:b/>
          <w:kern w:val="3"/>
          <w:sz w:val="28"/>
          <w:szCs w:val="28"/>
          <w:lang w:val="kk-KZ"/>
        </w:rPr>
        <w:t>:</w:t>
      </w:r>
      <w:r w:rsidR="00D55D30" w:rsidRPr="000F57F3">
        <w:rPr>
          <w:rFonts w:ascii="Times New Roman" w:eastAsia="Andale Sans UI" w:hAnsi="Times New Roman" w:cs="Times New Roman"/>
          <w:b/>
          <w:kern w:val="3"/>
          <w:sz w:val="28"/>
          <w:szCs w:val="28"/>
          <w:lang w:val="kk-KZ"/>
        </w:rPr>
        <w:t xml:space="preserve"> «Филологиядағы цифрлық өнімдер».</w:t>
      </w:r>
      <w:r w:rsidR="00D55D30">
        <w:rPr>
          <w:rFonts w:ascii="Times New Roman" w:eastAsia="Andale Sans UI" w:hAnsi="Times New Roman" w:cs="Times New Roman"/>
          <w:kern w:val="3"/>
          <w:sz w:val="28"/>
          <w:szCs w:val="28"/>
          <w:lang w:val="kk-KZ"/>
        </w:rPr>
        <w:t xml:space="preserve"> 2</w:t>
      </w:r>
      <w:r w:rsidR="00971604">
        <w:rPr>
          <w:rFonts w:ascii="Times New Roman" w:eastAsia="Andale Sans UI" w:hAnsi="Times New Roman" w:cs="Times New Roman"/>
          <w:kern w:val="3"/>
          <w:sz w:val="28"/>
          <w:szCs w:val="28"/>
          <w:lang w:val="kk-KZ"/>
        </w:rPr>
        <w:t>5</w:t>
      </w:r>
      <w:r w:rsidR="00D55D30">
        <w:rPr>
          <w:rFonts w:ascii="Times New Roman" w:eastAsia="Andale Sans UI" w:hAnsi="Times New Roman" w:cs="Times New Roman"/>
          <w:kern w:val="3"/>
          <w:sz w:val="28"/>
          <w:szCs w:val="28"/>
          <w:lang w:val="kk-KZ"/>
        </w:rPr>
        <w:t xml:space="preserve"> балл</w:t>
      </w:r>
    </w:p>
    <w:p w14:paraId="117DAE57" w14:textId="77777777" w:rsidR="00D55D30" w:rsidRDefault="00D55D30" w:rsidP="009A3B2C">
      <w:pPr>
        <w:pStyle w:val="a3"/>
        <w:ind w:firstLine="709"/>
        <w:jc w:val="both"/>
        <w:rPr>
          <w:rFonts w:ascii="Times New Roman" w:eastAsia="Andale Sans UI" w:hAnsi="Times New Roman" w:cs="Times New Roman"/>
          <w:kern w:val="3"/>
          <w:sz w:val="28"/>
          <w:szCs w:val="28"/>
          <w:lang w:val="kk-KZ"/>
        </w:rPr>
      </w:pPr>
    </w:p>
    <w:p w14:paraId="1D960478" w14:textId="77777777" w:rsidR="00E6313F" w:rsidRPr="00E6313F" w:rsidRDefault="00E6313F" w:rsidP="00E6313F">
      <w:pPr>
        <w:pStyle w:val="a3"/>
        <w:ind w:firstLine="709"/>
        <w:jc w:val="both"/>
        <w:rPr>
          <w:rFonts w:ascii="Times New Roman" w:eastAsia="Andale Sans UI" w:hAnsi="Times New Roman" w:cs="Times New Roman"/>
          <w:kern w:val="3"/>
          <w:sz w:val="28"/>
          <w:szCs w:val="28"/>
          <w:lang w:val="kk-KZ"/>
        </w:rPr>
      </w:pPr>
      <w:r w:rsidRPr="00E6313F">
        <w:rPr>
          <w:rFonts w:ascii="Times New Roman" w:eastAsia="Andale Sans UI" w:hAnsi="Times New Roman" w:cs="Times New Roman"/>
          <w:kern w:val="3"/>
          <w:sz w:val="28"/>
          <w:szCs w:val="28"/>
          <w:lang w:val="kk-KZ"/>
        </w:rPr>
        <w:t>1) тіл білімінде жасанды интеллект құралдарын қолдану мүмкіндіктеріне байланысты кез келген тақырып бойынша шағын зерттеу жүргізу</w:t>
      </w:r>
      <w:r>
        <w:rPr>
          <w:rFonts w:ascii="Times New Roman" w:eastAsia="Andale Sans UI" w:hAnsi="Times New Roman" w:cs="Times New Roman"/>
          <w:kern w:val="3"/>
          <w:sz w:val="28"/>
          <w:szCs w:val="28"/>
          <w:lang w:val="kk-KZ"/>
        </w:rPr>
        <w:t>;</w:t>
      </w:r>
    </w:p>
    <w:p w14:paraId="1F36204D" w14:textId="77777777" w:rsidR="00E6313F" w:rsidRDefault="00E6313F" w:rsidP="00E6313F">
      <w:pPr>
        <w:pStyle w:val="a3"/>
        <w:ind w:firstLine="709"/>
        <w:jc w:val="both"/>
        <w:rPr>
          <w:rFonts w:ascii="Times New Roman" w:eastAsia="Andale Sans UI" w:hAnsi="Times New Roman" w:cs="Times New Roman"/>
          <w:kern w:val="3"/>
          <w:sz w:val="28"/>
          <w:szCs w:val="28"/>
          <w:lang w:val="kk-KZ"/>
        </w:rPr>
      </w:pPr>
      <w:r w:rsidRPr="00E6313F">
        <w:rPr>
          <w:rFonts w:ascii="Times New Roman" w:eastAsia="Andale Sans UI" w:hAnsi="Times New Roman" w:cs="Times New Roman"/>
          <w:kern w:val="3"/>
          <w:sz w:val="28"/>
          <w:szCs w:val="28"/>
          <w:lang w:val="kk-KZ"/>
        </w:rPr>
        <w:t xml:space="preserve">2) ұсынылған мәтіндерді </w:t>
      </w:r>
      <w:r>
        <w:rPr>
          <w:rFonts w:ascii="Times New Roman" w:eastAsia="Andale Sans UI" w:hAnsi="Times New Roman" w:cs="Times New Roman"/>
          <w:kern w:val="3"/>
          <w:sz w:val="28"/>
          <w:szCs w:val="28"/>
          <w:lang w:val="kk-KZ"/>
        </w:rPr>
        <w:t>зерттеуде сандық әдістерді қолдану;</w:t>
      </w:r>
    </w:p>
    <w:p w14:paraId="7A81DFFE" w14:textId="77777777" w:rsidR="00E6313F" w:rsidRDefault="00E6313F" w:rsidP="00E6313F">
      <w:pPr>
        <w:pStyle w:val="a3"/>
        <w:ind w:firstLine="709"/>
        <w:jc w:val="both"/>
        <w:rPr>
          <w:rFonts w:ascii="Times New Roman" w:eastAsia="Andale Sans UI" w:hAnsi="Times New Roman" w:cs="Times New Roman"/>
          <w:kern w:val="3"/>
          <w:sz w:val="28"/>
          <w:szCs w:val="28"/>
          <w:lang w:val="kk-KZ"/>
        </w:rPr>
      </w:pPr>
      <w:r w:rsidRPr="00E6313F">
        <w:rPr>
          <w:rFonts w:ascii="Times New Roman" w:eastAsia="Andale Sans UI" w:hAnsi="Times New Roman" w:cs="Times New Roman"/>
          <w:kern w:val="3"/>
          <w:sz w:val="28"/>
          <w:szCs w:val="28"/>
          <w:lang w:val="kk-KZ"/>
        </w:rPr>
        <w:t xml:space="preserve">3) </w:t>
      </w:r>
      <w:r>
        <w:rPr>
          <w:rFonts w:ascii="Times New Roman" w:eastAsia="Andale Sans UI" w:hAnsi="Times New Roman" w:cs="Times New Roman"/>
          <w:kern w:val="3"/>
          <w:sz w:val="28"/>
          <w:szCs w:val="28"/>
          <w:lang w:val="kk-KZ"/>
        </w:rPr>
        <w:t>өтілген</w:t>
      </w:r>
      <w:r w:rsidRPr="00E6313F">
        <w:rPr>
          <w:rFonts w:ascii="Times New Roman" w:eastAsia="Andale Sans UI" w:hAnsi="Times New Roman" w:cs="Times New Roman"/>
          <w:kern w:val="3"/>
          <w:sz w:val="28"/>
          <w:szCs w:val="28"/>
          <w:lang w:val="kk-KZ"/>
        </w:rPr>
        <w:t xml:space="preserve"> әдістерді пайдалана отырып, ұсынылған мәтіндерді </w:t>
      </w:r>
      <w:r>
        <w:rPr>
          <w:rFonts w:ascii="Times New Roman" w:eastAsia="Andale Sans UI" w:hAnsi="Times New Roman" w:cs="Times New Roman"/>
          <w:kern w:val="3"/>
          <w:sz w:val="28"/>
          <w:szCs w:val="28"/>
          <w:lang w:val="kk-KZ"/>
        </w:rPr>
        <w:t>визуализациялау</w:t>
      </w:r>
      <w:r w:rsidRPr="00E6313F">
        <w:rPr>
          <w:rFonts w:ascii="Times New Roman" w:eastAsia="Andale Sans UI" w:hAnsi="Times New Roman" w:cs="Times New Roman"/>
          <w:kern w:val="3"/>
          <w:sz w:val="28"/>
          <w:szCs w:val="28"/>
          <w:lang w:val="kk-KZ"/>
        </w:rPr>
        <w:t>.</w:t>
      </w:r>
    </w:p>
    <w:p w14:paraId="637B120D" w14:textId="77777777" w:rsidR="00E6313F" w:rsidRDefault="00E6313F" w:rsidP="009A3B2C">
      <w:pPr>
        <w:pStyle w:val="a3"/>
        <w:ind w:firstLine="709"/>
        <w:jc w:val="both"/>
        <w:rPr>
          <w:rFonts w:ascii="Times New Roman" w:eastAsia="Andale Sans UI" w:hAnsi="Times New Roman" w:cs="Times New Roman"/>
          <w:kern w:val="3"/>
          <w:sz w:val="28"/>
          <w:szCs w:val="28"/>
          <w:lang w:val="kk-KZ"/>
        </w:rPr>
      </w:pPr>
    </w:p>
    <w:p w14:paraId="03706374" w14:textId="77777777" w:rsidR="009A3B2C" w:rsidRDefault="000F57F3" w:rsidP="00971604">
      <w:pPr>
        <w:pStyle w:val="a3"/>
        <w:ind w:firstLine="708"/>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МО</w:t>
      </w:r>
      <w:r w:rsidR="009A3B2C" w:rsidRPr="009A3B2C">
        <w:rPr>
          <w:rFonts w:ascii="Times New Roman" w:hAnsi="Times New Roman" w:cs="Times New Roman"/>
          <w:b/>
          <w:sz w:val="28"/>
          <w:szCs w:val="28"/>
          <w:lang w:val="kk-KZ" w:eastAsia="ru-RU"/>
        </w:rPr>
        <w:t xml:space="preserve">ӨЖ </w:t>
      </w:r>
      <w:r w:rsidR="009A3B2C" w:rsidRPr="0011149D">
        <w:rPr>
          <w:rFonts w:ascii="Times New Roman" w:hAnsi="Times New Roman" w:cs="Times New Roman"/>
          <w:b/>
          <w:sz w:val="28"/>
          <w:szCs w:val="28"/>
          <w:lang w:val="kk-KZ" w:eastAsia="ru-RU"/>
        </w:rPr>
        <w:t>2</w:t>
      </w:r>
      <w:r>
        <w:rPr>
          <w:rFonts w:ascii="Times New Roman" w:hAnsi="Times New Roman" w:cs="Times New Roman"/>
          <w:b/>
          <w:sz w:val="28"/>
          <w:szCs w:val="28"/>
          <w:lang w:val="kk-KZ" w:eastAsia="ru-RU"/>
        </w:rPr>
        <w:t>.</w:t>
      </w:r>
      <w:r w:rsidRPr="000F57F3">
        <w:rPr>
          <w:rFonts w:ascii="Times New Roman" w:hAnsi="Times New Roman" w:cs="Times New Roman"/>
          <w:b/>
          <w:sz w:val="28"/>
          <w:szCs w:val="28"/>
          <w:lang w:val="kk-KZ" w:eastAsia="ru-RU"/>
        </w:rPr>
        <w:t xml:space="preserve"> Коллоквиум.</w:t>
      </w:r>
      <w:r w:rsidRPr="000F57F3">
        <w:rPr>
          <w:lang w:val="kk-KZ"/>
        </w:rPr>
        <w:t xml:space="preserve"> </w:t>
      </w:r>
      <w:r w:rsidR="00971604">
        <w:rPr>
          <w:rFonts w:ascii="Times New Roman" w:hAnsi="Times New Roman" w:cs="Times New Roman"/>
          <w:b/>
          <w:sz w:val="28"/>
          <w:szCs w:val="28"/>
          <w:lang w:val="kk-KZ" w:eastAsia="ru-RU"/>
        </w:rPr>
        <w:t>22</w:t>
      </w:r>
      <w:r w:rsidRPr="000F57F3">
        <w:rPr>
          <w:rFonts w:ascii="Times New Roman" w:hAnsi="Times New Roman" w:cs="Times New Roman"/>
          <w:b/>
          <w:sz w:val="28"/>
          <w:szCs w:val="28"/>
          <w:lang w:val="kk-KZ" w:eastAsia="ru-RU"/>
        </w:rPr>
        <w:t xml:space="preserve"> балл</w:t>
      </w:r>
    </w:p>
    <w:p w14:paraId="09A40DBE" w14:textId="77777777" w:rsidR="005D04EC" w:rsidRDefault="005D04EC" w:rsidP="009A3B2C">
      <w:pPr>
        <w:pStyle w:val="a3"/>
        <w:ind w:firstLine="709"/>
        <w:jc w:val="both"/>
        <w:rPr>
          <w:rFonts w:ascii="Times New Roman" w:hAnsi="Times New Roman" w:cs="Times New Roman"/>
          <w:b/>
          <w:sz w:val="28"/>
          <w:szCs w:val="28"/>
          <w:lang w:val="kk-KZ" w:eastAsia="ru-RU"/>
        </w:rPr>
      </w:pPr>
    </w:p>
    <w:p w14:paraId="75AFF921" w14:textId="77777777" w:rsidR="000F57F3" w:rsidRPr="000F57F3" w:rsidRDefault="000F57F3" w:rsidP="00971604">
      <w:pPr>
        <w:pStyle w:val="a3"/>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eastAsia="ru-RU"/>
        </w:rPr>
        <w:t xml:space="preserve">Коллоквиум </w:t>
      </w:r>
      <w:r w:rsidR="00971604" w:rsidRPr="00971604">
        <w:rPr>
          <w:rFonts w:ascii="Times New Roman" w:hAnsi="Times New Roman" w:cs="Times New Roman"/>
          <w:sz w:val="28"/>
          <w:szCs w:val="28"/>
          <w:lang w:val="kk-KZ" w:eastAsia="ru-RU"/>
        </w:rPr>
        <w:t>Цифр</w:t>
      </w:r>
      <w:r w:rsidR="00971604">
        <w:rPr>
          <w:rFonts w:ascii="Times New Roman" w:hAnsi="Times New Roman" w:cs="Times New Roman"/>
          <w:sz w:val="28"/>
          <w:szCs w:val="28"/>
          <w:lang w:val="kk-KZ"/>
        </w:rPr>
        <w:t>лық қазақ тіліне</w:t>
      </w:r>
      <w:r w:rsidRPr="000F57F3">
        <w:rPr>
          <w:rFonts w:ascii="Times New Roman" w:hAnsi="Times New Roman" w:cs="Times New Roman"/>
          <w:sz w:val="28"/>
          <w:szCs w:val="28"/>
          <w:lang w:val="kk-KZ"/>
        </w:rPr>
        <w:t xml:space="preserve"> кіріспе.</w:t>
      </w:r>
      <w:r>
        <w:rPr>
          <w:rFonts w:ascii="Times New Roman" w:hAnsi="Times New Roman" w:cs="Times New Roman"/>
          <w:sz w:val="28"/>
          <w:szCs w:val="28"/>
          <w:lang w:val="kk-KZ"/>
        </w:rPr>
        <w:t xml:space="preserve"> </w:t>
      </w:r>
      <w:r w:rsidR="00971604">
        <w:rPr>
          <w:rFonts w:ascii="Times New Roman" w:hAnsi="Times New Roman" w:cs="Times New Roman"/>
          <w:sz w:val="28"/>
          <w:szCs w:val="28"/>
          <w:lang w:val="kk-KZ"/>
        </w:rPr>
        <w:t>Цифрлық</w:t>
      </w:r>
      <w:r w:rsidRPr="000F57F3">
        <w:rPr>
          <w:rFonts w:ascii="Times New Roman" w:hAnsi="Times New Roman" w:cs="Times New Roman"/>
          <w:sz w:val="28"/>
          <w:szCs w:val="28"/>
          <w:lang w:val="kk-KZ"/>
        </w:rPr>
        <w:t xml:space="preserve"> гуманитарлық ғылымдар.</w:t>
      </w:r>
    </w:p>
    <w:p w14:paraId="7AF54F49"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2. </w:t>
      </w:r>
      <w:r w:rsidR="00971604" w:rsidRPr="00971604">
        <w:rPr>
          <w:rFonts w:ascii="Times New Roman" w:hAnsi="Times New Roman" w:cs="Times New Roman"/>
          <w:sz w:val="28"/>
          <w:szCs w:val="28"/>
          <w:lang w:val="kk-KZ"/>
        </w:rPr>
        <w:t xml:space="preserve">Цифрлық қазақ тілінің ұғымы туралы түсінік </w:t>
      </w:r>
    </w:p>
    <w:p w14:paraId="2FEF9DBB" w14:textId="77777777" w:rsidR="000F57F3" w:rsidRPr="000F57F3"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3. </w:t>
      </w:r>
      <w:r w:rsidR="00971604" w:rsidRPr="00971604">
        <w:rPr>
          <w:rFonts w:ascii="Times New Roman" w:hAnsi="Times New Roman" w:cs="Times New Roman"/>
          <w:sz w:val="28"/>
          <w:szCs w:val="28"/>
          <w:lang w:val="kk-KZ"/>
        </w:rPr>
        <w:t>Цифрлық мәтіндерді талдау әдістері</w:t>
      </w:r>
    </w:p>
    <w:p w14:paraId="1682CC4D" w14:textId="77777777" w:rsidR="000F57F3" w:rsidRPr="000F57F3"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4. </w:t>
      </w:r>
      <w:r w:rsidR="00971604" w:rsidRPr="00971604">
        <w:rPr>
          <w:rFonts w:ascii="Times New Roman" w:hAnsi="Times New Roman" w:cs="Times New Roman"/>
          <w:sz w:val="28"/>
          <w:szCs w:val="28"/>
          <w:lang w:val="kk-KZ"/>
        </w:rPr>
        <w:t>Корпус лингвистикасы, мәтін талдау бағдарламалары, социолингвистикалық талдау</w:t>
      </w:r>
    </w:p>
    <w:p w14:paraId="32E476BF" w14:textId="77777777" w:rsidR="000F57F3" w:rsidRPr="000F57F3"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5. </w:t>
      </w:r>
      <w:r w:rsidR="00971604" w:rsidRPr="00971604">
        <w:rPr>
          <w:rFonts w:ascii="Times New Roman" w:hAnsi="Times New Roman" w:cs="Times New Roman"/>
          <w:sz w:val="28"/>
          <w:szCs w:val="28"/>
          <w:lang w:val="kk-KZ"/>
        </w:rPr>
        <w:t>Әлеуметтік медиа және цифрлық қазақ тілі</w:t>
      </w:r>
    </w:p>
    <w:p w14:paraId="01AC4FE3"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6. </w:t>
      </w:r>
      <w:r w:rsidR="00971604" w:rsidRPr="00971604">
        <w:rPr>
          <w:rFonts w:ascii="Times New Roman" w:hAnsi="Times New Roman" w:cs="Times New Roman"/>
          <w:sz w:val="28"/>
          <w:szCs w:val="28"/>
          <w:lang w:val="kk-KZ"/>
        </w:rPr>
        <w:t xml:space="preserve">Цифрлық мәдениет және тіл </w:t>
      </w:r>
    </w:p>
    <w:p w14:paraId="4A816A6A"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7. </w:t>
      </w:r>
      <w:r w:rsidR="00971604" w:rsidRPr="00971604">
        <w:rPr>
          <w:rFonts w:ascii="Times New Roman" w:hAnsi="Times New Roman" w:cs="Times New Roman"/>
          <w:sz w:val="28"/>
          <w:szCs w:val="28"/>
          <w:lang w:val="kk-KZ"/>
        </w:rPr>
        <w:t xml:space="preserve">Цифрлық мәдениеттегі тілдік құбылыстар, цифрлық сауаттылық, тілдік нормалар </w:t>
      </w:r>
    </w:p>
    <w:p w14:paraId="61DC5221"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8. </w:t>
      </w:r>
      <w:r w:rsidR="00971604" w:rsidRPr="00971604">
        <w:rPr>
          <w:rFonts w:ascii="Times New Roman" w:hAnsi="Times New Roman" w:cs="Times New Roman"/>
          <w:sz w:val="28"/>
          <w:szCs w:val="28"/>
          <w:lang w:val="kk-KZ"/>
        </w:rPr>
        <w:t xml:space="preserve">Машиналық аударма және оның қазақ тілінде қолданылуы </w:t>
      </w:r>
    </w:p>
    <w:p w14:paraId="5C47A2DD"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9. </w:t>
      </w:r>
      <w:r w:rsidR="00971604" w:rsidRPr="00971604">
        <w:rPr>
          <w:rFonts w:ascii="Times New Roman" w:hAnsi="Times New Roman" w:cs="Times New Roman"/>
          <w:sz w:val="28"/>
          <w:szCs w:val="28"/>
          <w:lang w:val="kk-KZ"/>
        </w:rPr>
        <w:t xml:space="preserve">Статистикалық әдістерді қазақ тілін зерттеулерде қолдану. Деректерді визуализациялау (диаграмма, гистограмма, график; сөз бұлттары/облака слов, сөздердің жиілігі) </w:t>
      </w:r>
    </w:p>
    <w:p w14:paraId="433FE12F"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10. </w:t>
      </w:r>
      <w:r w:rsidR="00971604" w:rsidRPr="00971604">
        <w:rPr>
          <w:rFonts w:ascii="Times New Roman" w:hAnsi="Times New Roman" w:cs="Times New Roman"/>
          <w:sz w:val="28"/>
          <w:szCs w:val="28"/>
          <w:lang w:val="kk-KZ"/>
        </w:rPr>
        <w:t xml:space="preserve">Лингвистикалық-филологиялық ресурстар мен бағдарламалар. Big Data </w:t>
      </w:r>
    </w:p>
    <w:p w14:paraId="04AEAD4E" w14:textId="77777777" w:rsidR="00971604" w:rsidRDefault="000F57F3" w:rsidP="000F57F3">
      <w:pPr>
        <w:pStyle w:val="a3"/>
        <w:ind w:firstLine="709"/>
        <w:jc w:val="both"/>
        <w:rPr>
          <w:rFonts w:ascii="Times New Roman" w:hAnsi="Times New Roman" w:cs="Times New Roman"/>
          <w:sz w:val="28"/>
          <w:szCs w:val="28"/>
          <w:lang w:val="kk-KZ"/>
        </w:rPr>
      </w:pPr>
      <w:r w:rsidRPr="000F57F3">
        <w:rPr>
          <w:rFonts w:ascii="Times New Roman" w:hAnsi="Times New Roman" w:cs="Times New Roman"/>
          <w:sz w:val="28"/>
          <w:szCs w:val="28"/>
          <w:lang w:val="kk-KZ"/>
        </w:rPr>
        <w:t xml:space="preserve">11. </w:t>
      </w:r>
      <w:r w:rsidR="00971604" w:rsidRPr="00971604">
        <w:rPr>
          <w:rFonts w:ascii="Times New Roman" w:hAnsi="Times New Roman" w:cs="Times New Roman"/>
          <w:sz w:val="28"/>
          <w:szCs w:val="28"/>
          <w:lang w:val="kk-KZ"/>
        </w:rPr>
        <w:t xml:space="preserve">Лингвистикалық мәліметтер қоры </w:t>
      </w:r>
    </w:p>
    <w:p w14:paraId="3C3B4C06" w14:textId="77777777" w:rsidR="000F57F3" w:rsidRPr="005D04EC" w:rsidRDefault="000F57F3" w:rsidP="00971604">
      <w:pPr>
        <w:pStyle w:val="a3"/>
        <w:ind w:firstLine="709"/>
        <w:jc w:val="both"/>
        <w:rPr>
          <w:rFonts w:ascii="Times New Roman" w:hAnsi="Times New Roman" w:cs="Times New Roman"/>
          <w:sz w:val="28"/>
          <w:szCs w:val="28"/>
          <w:lang w:val="kk-KZ" w:eastAsia="ru-RU"/>
        </w:rPr>
      </w:pPr>
      <w:r w:rsidRPr="000F57F3">
        <w:rPr>
          <w:rFonts w:ascii="Times New Roman" w:hAnsi="Times New Roman" w:cs="Times New Roman"/>
          <w:sz w:val="28"/>
          <w:szCs w:val="28"/>
          <w:lang w:val="kk-KZ"/>
        </w:rPr>
        <w:t xml:space="preserve">12. </w:t>
      </w:r>
      <w:r w:rsidR="00971604" w:rsidRPr="00971604">
        <w:rPr>
          <w:rFonts w:ascii="Times New Roman" w:hAnsi="Times New Roman" w:cs="Times New Roman"/>
          <w:sz w:val="28"/>
          <w:szCs w:val="28"/>
          <w:lang w:val="kk-KZ"/>
        </w:rPr>
        <w:t xml:space="preserve">Цифрлық кітапханалар сайтын </w:t>
      </w:r>
    </w:p>
    <w:p w14:paraId="49E04EFB" w14:textId="77777777" w:rsidR="000F57F3" w:rsidRPr="005D04EC" w:rsidRDefault="000F57F3" w:rsidP="009A3B2C">
      <w:pPr>
        <w:pStyle w:val="a3"/>
        <w:ind w:firstLine="709"/>
        <w:jc w:val="both"/>
        <w:rPr>
          <w:rFonts w:ascii="Times New Roman" w:hAnsi="Times New Roman" w:cs="Times New Roman"/>
          <w:sz w:val="28"/>
          <w:szCs w:val="28"/>
          <w:lang w:val="kk-KZ" w:eastAsia="ru-RU"/>
        </w:rPr>
      </w:pPr>
    </w:p>
    <w:p w14:paraId="3D42D3FE" w14:textId="77777777" w:rsidR="000F57F3" w:rsidRDefault="000F57F3" w:rsidP="00971604">
      <w:pPr>
        <w:pStyle w:val="a3"/>
        <w:ind w:firstLine="708"/>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МО</w:t>
      </w:r>
      <w:r w:rsidRPr="009A3B2C">
        <w:rPr>
          <w:rFonts w:ascii="Times New Roman" w:hAnsi="Times New Roman" w:cs="Times New Roman"/>
          <w:b/>
          <w:sz w:val="28"/>
          <w:szCs w:val="28"/>
          <w:lang w:val="kk-KZ" w:eastAsia="ru-RU"/>
        </w:rPr>
        <w:t xml:space="preserve">ӨЖ </w:t>
      </w:r>
      <w:r>
        <w:rPr>
          <w:rFonts w:ascii="Times New Roman" w:hAnsi="Times New Roman" w:cs="Times New Roman"/>
          <w:b/>
          <w:sz w:val="28"/>
          <w:szCs w:val="28"/>
          <w:lang w:val="kk-KZ" w:eastAsia="ru-RU"/>
        </w:rPr>
        <w:t>3.</w:t>
      </w:r>
      <w:r w:rsidRPr="000F57F3">
        <w:rPr>
          <w:rFonts w:ascii="Times New Roman" w:hAnsi="Times New Roman" w:cs="Times New Roman"/>
          <w:b/>
          <w:sz w:val="28"/>
          <w:szCs w:val="28"/>
          <w:lang w:val="kk-KZ" w:eastAsia="ru-RU"/>
        </w:rPr>
        <w:t xml:space="preserve"> </w:t>
      </w:r>
      <w:r w:rsidRPr="000F57F3">
        <w:rPr>
          <w:rFonts w:ascii="Times New Roman" w:hAnsi="Times New Roman" w:cs="Times New Roman"/>
          <w:sz w:val="28"/>
          <w:szCs w:val="28"/>
          <w:lang w:val="kk-KZ" w:eastAsia="ru-RU"/>
        </w:rPr>
        <w:t>Филологтер лингвистикалық-филологиялық ресурстар мен бағдарламалармен қаншалықты таныс?» Интернет арқылы сауалнама жүргізу.</w:t>
      </w:r>
      <w:r>
        <w:rPr>
          <w:rFonts w:ascii="Times New Roman" w:hAnsi="Times New Roman" w:cs="Times New Roman"/>
          <w:b/>
          <w:sz w:val="28"/>
          <w:szCs w:val="28"/>
          <w:lang w:val="kk-KZ" w:eastAsia="ru-RU"/>
        </w:rPr>
        <w:t xml:space="preserve"> </w:t>
      </w:r>
      <w:r w:rsidRPr="000F57F3">
        <w:rPr>
          <w:rFonts w:ascii="Times New Roman" w:hAnsi="Times New Roman" w:cs="Times New Roman"/>
          <w:b/>
          <w:sz w:val="28"/>
          <w:szCs w:val="28"/>
          <w:lang w:val="kk-KZ" w:eastAsia="ru-RU"/>
        </w:rPr>
        <w:t>2</w:t>
      </w:r>
      <w:r w:rsidR="00971604">
        <w:rPr>
          <w:rFonts w:ascii="Times New Roman" w:hAnsi="Times New Roman" w:cs="Times New Roman"/>
          <w:b/>
          <w:sz w:val="28"/>
          <w:szCs w:val="28"/>
          <w:lang w:val="kk-KZ" w:eastAsia="ru-RU"/>
        </w:rPr>
        <w:t>2</w:t>
      </w:r>
      <w:r w:rsidRPr="000F57F3">
        <w:rPr>
          <w:rFonts w:ascii="Times New Roman" w:hAnsi="Times New Roman" w:cs="Times New Roman"/>
          <w:b/>
          <w:sz w:val="28"/>
          <w:szCs w:val="28"/>
          <w:lang w:val="kk-KZ" w:eastAsia="ru-RU"/>
        </w:rPr>
        <w:t xml:space="preserve"> балл</w:t>
      </w:r>
    </w:p>
    <w:p w14:paraId="47CB84D3" w14:textId="77777777" w:rsidR="005D04EC" w:rsidRDefault="005D04EC" w:rsidP="009A3B2C">
      <w:pPr>
        <w:pStyle w:val="a3"/>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Алдымен 20 сұрақ дайындап алу (сұрақтар нақты, тақырыптың мәнін ашатындай </w:t>
      </w:r>
      <w:r w:rsidR="003B5BB7">
        <w:rPr>
          <w:rFonts w:ascii="Times New Roman" w:hAnsi="Times New Roman" w:cs="Times New Roman"/>
          <w:sz w:val="28"/>
          <w:szCs w:val="28"/>
          <w:lang w:val="kk-KZ" w:eastAsia="ru-RU"/>
        </w:rPr>
        <w:t>болуы керек</w:t>
      </w:r>
      <w:r>
        <w:rPr>
          <w:rFonts w:ascii="Times New Roman" w:hAnsi="Times New Roman" w:cs="Times New Roman"/>
          <w:sz w:val="28"/>
          <w:szCs w:val="28"/>
          <w:lang w:val="kk-KZ" w:eastAsia="ru-RU"/>
        </w:rPr>
        <w:t>)</w:t>
      </w:r>
      <w:r w:rsidR="003B5BB7">
        <w:rPr>
          <w:rFonts w:ascii="Times New Roman" w:hAnsi="Times New Roman" w:cs="Times New Roman"/>
          <w:sz w:val="28"/>
          <w:szCs w:val="28"/>
          <w:lang w:val="kk-KZ" w:eastAsia="ru-RU"/>
        </w:rPr>
        <w:t>.</w:t>
      </w:r>
    </w:p>
    <w:p w14:paraId="65B36C6A" w14:textId="77777777" w:rsidR="000F57F3" w:rsidRPr="005D04EC" w:rsidRDefault="005D04EC" w:rsidP="009A3B2C">
      <w:pPr>
        <w:pStyle w:val="a3"/>
        <w:ind w:firstLine="709"/>
        <w:jc w:val="both"/>
        <w:rPr>
          <w:rFonts w:ascii="Times New Roman" w:hAnsi="Times New Roman" w:cs="Times New Roman"/>
          <w:sz w:val="28"/>
          <w:szCs w:val="28"/>
          <w:lang w:val="kk-KZ" w:eastAsia="ru-RU"/>
        </w:rPr>
      </w:pPr>
      <w:r w:rsidRPr="005D04EC">
        <w:rPr>
          <w:rFonts w:ascii="Times New Roman" w:hAnsi="Times New Roman" w:cs="Times New Roman"/>
          <w:sz w:val="28"/>
          <w:szCs w:val="28"/>
          <w:lang w:val="kk-KZ" w:eastAsia="ru-RU"/>
        </w:rPr>
        <w:t>Цифрлық ө</w:t>
      </w:r>
      <w:r>
        <w:rPr>
          <w:rFonts w:ascii="Times New Roman" w:hAnsi="Times New Roman" w:cs="Times New Roman"/>
          <w:sz w:val="28"/>
          <w:szCs w:val="28"/>
          <w:lang w:val="kk-KZ" w:eastAsia="ru-RU"/>
        </w:rPr>
        <w:t xml:space="preserve">німдердің бар мүмкіндіктерін (аудио, видео және оны өңдеу түрлерін, т.б.) пайдалана отырып, 30-50 филологтен сауалнама алу. </w:t>
      </w:r>
      <w:r w:rsidRPr="005D04EC">
        <w:rPr>
          <w:rFonts w:ascii="Times New Roman" w:hAnsi="Times New Roman" w:cs="Times New Roman"/>
          <w:sz w:val="28"/>
          <w:szCs w:val="28"/>
          <w:lang w:val="kk-KZ" w:eastAsia="ru-RU"/>
        </w:rPr>
        <w:t>SWOT-</w:t>
      </w:r>
      <w:r>
        <w:rPr>
          <w:rFonts w:ascii="Times New Roman" w:hAnsi="Times New Roman" w:cs="Times New Roman"/>
          <w:sz w:val="28"/>
          <w:szCs w:val="28"/>
          <w:lang w:val="kk-KZ" w:eastAsia="ru-RU"/>
        </w:rPr>
        <w:t xml:space="preserve">талдау жасау (диаграмма, гистограмма, график, сөз бұлттары арқылы). </w:t>
      </w:r>
    </w:p>
    <w:p w14:paraId="2F530F93" w14:textId="77777777" w:rsidR="000F57F3" w:rsidRDefault="000F57F3" w:rsidP="009A3B2C">
      <w:pPr>
        <w:pStyle w:val="a3"/>
        <w:ind w:firstLine="709"/>
        <w:jc w:val="both"/>
        <w:rPr>
          <w:rFonts w:ascii="Times New Roman" w:hAnsi="Times New Roman" w:cs="Times New Roman"/>
          <w:b/>
          <w:sz w:val="28"/>
          <w:szCs w:val="28"/>
          <w:lang w:val="kk-KZ" w:eastAsia="ru-RU"/>
        </w:rPr>
      </w:pPr>
    </w:p>
    <w:p w14:paraId="208957EA" w14:textId="77777777" w:rsidR="000F57F3" w:rsidRPr="000F57F3" w:rsidRDefault="000F57F3" w:rsidP="009A3B2C">
      <w:pPr>
        <w:pStyle w:val="a3"/>
        <w:ind w:firstLine="709"/>
        <w:jc w:val="both"/>
        <w:rPr>
          <w:rFonts w:ascii="Times New Roman" w:hAnsi="Times New Roman" w:cs="Times New Roman"/>
          <w:b/>
          <w:sz w:val="28"/>
          <w:szCs w:val="28"/>
          <w:lang w:val="kk-KZ" w:eastAsia="ru-RU"/>
        </w:rPr>
      </w:pPr>
      <w:r w:rsidRPr="000F57F3">
        <w:rPr>
          <w:rFonts w:ascii="Times New Roman" w:eastAsia="Times New Roman" w:hAnsi="Times New Roman" w:cs="Times New Roman"/>
          <w:b/>
          <w:sz w:val="28"/>
          <w:szCs w:val="28"/>
          <w:lang w:val="kk-KZ"/>
        </w:rPr>
        <w:t xml:space="preserve">ОМӨЖ </w:t>
      </w:r>
      <w:r>
        <w:rPr>
          <w:rFonts w:ascii="Times New Roman" w:eastAsia="Times New Roman" w:hAnsi="Times New Roman" w:cs="Times New Roman"/>
          <w:b/>
          <w:sz w:val="28"/>
          <w:szCs w:val="28"/>
          <w:lang w:val="kk-KZ"/>
        </w:rPr>
        <w:t>4</w:t>
      </w:r>
      <w:r w:rsidRPr="000F57F3">
        <w:rPr>
          <w:rFonts w:ascii="Times New Roman" w:eastAsia="Times New Roman" w:hAnsi="Times New Roman" w:cs="Times New Roman"/>
          <w:b/>
          <w:sz w:val="28"/>
          <w:szCs w:val="28"/>
          <w:lang w:val="kk-KZ"/>
        </w:rPr>
        <w:t xml:space="preserve">. </w:t>
      </w:r>
      <w:r w:rsidRPr="000F57F3">
        <w:rPr>
          <w:rFonts w:ascii="Times New Roman" w:eastAsia="Times New Roman" w:hAnsi="Times New Roman" w:cs="Times New Roman"/>
          <w:sz w:val="28"/>
          <w:szCs w:val="28"/>
          <w:lang w:val="kk-KZ"/>
        </w:rPr>
        <w:t>Мақала жазу (9-13 аптадағы тақырыптар бойынша)</w:t>
      </w:r>
    </w:p>
    <w:p w14:paraId="4FFE79DC" w14:textId="77777777" w:rsidR="000F57F3" w:rsidRDefault="000F57F3" w:rsidP="009A3B2C">
      <w:pPr>
        <w:pStyle w:val="a3"/>
        <w:ind w:firstLine="709"/>
        <w:jc w:val="both"/>
        <w:rPr>
          <w:rFonts w:ascii="Times New Roman" w:hAnsi="Times New Roman" w:cs="Times New Roman"/>
          <w:b/>
          <w:sz w:val="28"/>
          <w:szCs w:val="28"/>
          <w:lang w:val="kk-KZ" w:eastAsia="ru-RU"/>
        </w:rPr>
      </w:pPr>
    </w:p>
    <w:p w14:paraId="7095BC32" w14:textId="77777777" w:rsidR="006906BF" w:rsidRDefault="006906BF" w:rsidP="009A3B2C">
      <w:pPr>
        <w:pStyle w:val="a3"/>
        <w:ind w:firstLine="709"/>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ҮЛГІ: </w:t>
      </w:r>
    </w:p>
    <w:p w14:paraId="3B61AABF"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Қазақстан жоғары оқу орындарындағы плагиаттық жасау мәселесі</w:t>
      </w:r>
    </w:p>
    <w:p w14:paraId="2CE04079" w14:textId="77777777" w:rsidR="006906BF" w:rsidRDefault="006906BF" w:rsidP="006906BF">
      <w:pPr>
        <w:pStyle w:val="a3"/>
        <w:ind w:firstLine="709"/>
        <w:jc w:val="both"/>
        <w:rPr>
          <w:rFonts w:ascii="Times New Roman" w:hAnsi="Times New Roman" w:cs="Times New Roman"/>
          <w:b/>
          <w:sz w:val="28"/>
          <w:szCs w:val="28"/>
          <w:lang w:val="kk-KZ" w:eastAsia="ru-RU"/>
        </w:rPr>
      </w:pPr>
    </w:p>
    <w:p w14:paraId="321628B1"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Түйіндеме</w:t>
      </w:r>
    </w:p>
    <w:p w14:paraId="1723D3C3"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Қазіргі кезде жоғары оқу орындары арасында плагиаттық жасау мәселесі жиі ұшарасады. Плагиаттықтың белең алуын түрлі себептермен түсіндіруге болады. Мақала ҚР студенттерінің плагиаттық жасауға ықпал ететін жайттарды анықтау мақсатында ЖОО-ның 27 оқытушысы мен 145 студентінен сауалнама алынады. Зерттеу нәтижесі бойынша плагиаттық жасауға академиялық жазылым үдерісінің қалыптаспауы, плагиат жасаған студенттердің жазаға тартылмауы және тағы басқа себептер анықталады. Сонымен қатар, оның алдын алу мақсатында жасалуы тиіс жөнінде ұсыныстар жасалады.</w:t>
      </w:r>
    </w:p>
    <w:p w14:paraId="547FA1ED"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b/>
          <w:sz w:val="28"/>
          <w:szCs w:val="28"/>
          <w:lang w:val="kk-KZ" w:eastAsia="ru-RU"/>
        </w:rPr>
        <w:t xml:space="preserve">Кілт сөздер: </w:t>
      </w:r>
      <w:r w:rsidRPr="006906BF">
        <w:rPr>
          <w:rFonts w:ascii="Times New Roman" w:hAnsi="Times New Roman" w:cs="Times New Roman"/>
          <w:sz w:val="28"/>
          <w:szCs w:val="28"/>
          <w:lang w:val="kk-KZ" w:eastAsia="ru-RU"/>
        </w:rPr>
        <w:t>плагиаттық жасау, антиплагиат, академиялық жазылым, интеллектуалдық меншік.</w:t>
      </w:r>
    </w:p>
    <w:p w14:paraId="3F73E2E1"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Резюме</w:t>
      </w:r>
    </w:p>
    <w:p w14:paraId="5BD3AD26"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На сегодняшний день плагиатство является одной из самых распространенных проблем среди высших учебных заведений Казахстана. Причины плагиатства могут быть быть разными. С целью выяснения факторов, влияющих на плагиатство был проведен опрос среди 27 преподавателей и 145 студентов в одном из вузов города Алматы. Основными результатами опроса являются отсутствие требований к академическому письму, не привлечение к ответсвенности студентов совершающих плагиат, отсутствие письменных академических навыков у студентов и др. В конце работы предложены рекомендаций по предотвращению плагиатства среди студентов.</w:t>
      </w:r>
    </w:p>
    <w:p w14:paraId="62A67BB8"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b/>
          <w:sz w:val="28"/>
          <w:szCs w:val="28"/>
          <w:lang w:val="kk-KZ" w:eastAsia="ru-RU"/>
        </w:rPr>
        <w:t xml:space="preserve">Ключевые слова: </w:t>
      </w:r>
      <w:r w:rsidRPr="006906BF">
        <w:rPr>
          <w:rFonts w:ascii="Times New Roman" w:hAnsi="Times New Roman" w:cs="Times New Roman"/>
          <w:sz w:val="28"/>
          <w:szCs w:val="28"/>
          <w:lang w:val="kk-KZ" w:eastAsia="ru-RU"/>
        </w:rPr>
        <w:t>плагиатство, антиплагиат, академическое письмо, интеллектуальная собственность.</w:t>
      </w:r>
    </w:p>
    <w:p w14:paraId="27E537C8"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Abstract</w:t>
      </w:r>
    </w:p>
    <w:p w14:paraId="1F99C9C0"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Today plagiarism is a widely spread issue among the higher education institutions of Kazakhstan. There may be number of reasons for it. Aiming to discover the factors influencing the plagiarism 27 lecturers and 145 students of one University in Almaty city participated in the survey. The results identified that the major reasons for the plagiarism are the absence of academic writing conventions, non-prosecution of students who plagiarise and lack of academic writing skills.</w:t>
      </w:r>
    </w:p>
    <w:p w14:paraId="69DD9946"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The paper is finalised with the recommendations to prevent plagiarism among students.</w:t>
      </w:r>
    </w:p>
    <w:p w14:paraId="754DFA0D"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b/>
          <w:sz w:val="28"/>
          <w:szCs w:val="28"/>
          <w:lang w:val="kk-KZ" w:eastAsia="ru-RU"/>
        </w:rPr>
        <w:t xml:space="preserve">Key words: </w:t>
      </w:r>
      <w:r w:rsidRPr="006906BF">
        <w:rPr>
          <w:rFonts w:ascii="Times New Roman" w:hAnsi="Times New Roman" w:cs="Times New Roman"/>
          <w:sz w:val="28"/>
          <w:szCs w:val="28"/>
          <w:lang w:val="kk-KZ" w:eastAsia="ru-RU"/>
        </w:rPr>
        <w:t>plagiarism, antiplagiarism, academic writing, intellectual property</w:t>
      </w:r>
    </w:p>
    <w:p w14:paraId="4B7ECCF1" w14:textId="77777777" w:rsidR="006906BF" w:rsidRDefault="006906BF" w:rsidP="006906BF">
      <w:pPr>
        <w:pStyle w:val="a3"/>
        <w:ind w:firstLine="709"/>
        <w:jc w:val="both"/>
        <w:rPr>
          <w:rFonts w:ascii="Times New Roman" w:hAnsi="Times New Roman" w:cs="Times New Roman"/>
          <w:b/>
          <w:sz w:val="28"/>
          <w:szCs w:val="28"/>
          <w:lang w:val="kk-KZ" w:eastAsia="ru-RU"/>
        </w:rPr>
      </w:pPr>
    </w:p>
    <w:p w14:paraId="5A891C15"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Кіріспе</w:t>
      </w:r>
    </w:p>
    <w:p w14:paraId="590725FF"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lastRenderedPageBreak/>
        <w:t>Плагиаттық жасау ЖОО-дарында жиі кездесетін мәселелердің бірі [1, 98 б.]. Сондай-ақ, бұл құбылыс әлемнің кез керген оқу орындарынан табылатын сияқты. Мәселен, плагиаттықтың орын алуына шолу жасаған кейбір ғалымдар оның Солтүстік Америка [2], Ұлыбритания [3], Австралия [4] және Қытай [5] сияқты мемлекеттердің ЖОО-дарында кездесетіндігін айтады. Бұл үрдісті Қазақстанның білім беру ордаларында да кеңінен тараған құбылыс деуге болады. Плагиаттықтық тұжырымын дәл анықтап, түсінік беру біршама қиындықтар тудырады. Мысалы, Howard плагиаттық «шынайы тұрғыда анықталмайды» десе [6, 473 б.], Gullifer және Tyson плагиаттықтың «қалыптасқан анықтамасы жоқ» дейді [7, 2 б.]. Дегенмен, плагиаттық жасау негізінен өзге біреудің еңбегін ұрлау, оның ойын немесе идеясын сілтемесіз қолдану, көшіру деген түсінікпен қабылданады және Қазақстанның ғылыми ортасында да осындай тұжырым қалыптасқан.</w:t>
      </w:r>
    </w:p>
    <w:p w14:paraId="024995B6"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Өзгенің ойын ұрлау, еңбектеріне сілтеме жасамау Қазақстанның ЖОО-дарының студенттері, тіпті оқытушы құрамының арасында жиі кездесетін үрдіске айналып кеткені анық. Мәселен, Ұлттық ғылыми техникалық ақпарат орталығы, ақпараттық ресурсты қалыптастыру департаменті 5721 жұмысты тексеріп оның сегіз пайызынан асамында плагиат көрінісін тапқан, ал Ұлттық ғылыми техникалық ақпарат орталығы 7019 ғылыми жұмысты тексеріп, оның 682-інің көшірілгендігін анықтаған [8]. Бұл елімізде жазылатын жұмыстардың антиплагиаттық талаптарды сақтай бермейтінгін көрсетеді.</w:t>
      </w:r>
    </w:p>
    <w:p w14:paraId="5C011413"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Плагиаттық жасау қашанда жауапкершілікке алып келеді. Г.М. Абубакирова және Е.К. Саниязова плагиаттықты авторлық құқыққа қол салу</w:t>
      </w:r>
      <w:r>
        <w:rPr>
          <w:rFonts w:ascii="Times New Roman" w:hAnsi="Times New Roman" w:cs="Times New Roman"/>
          <w:sz w:val="28"/>
          <w:szCs w:val="28"/>
          <w:lang w:val="kk-KZ" w:eastAsia="ru-RU"/>
        </w:rPr>
        <w:t xml:space="preserve"> </w:t>
      </w:r>
      <w:r w:rsidRPr="006906BF">
        <w:rPr>
          <w:rFonts w:ascii="Times New Roman" w:hAnsi="Times New Roman" w:cs="Times New Roman"/>
          <w:sz w:val="28"/>
          <w:szCs w:val="28"/>
          <w:lang w:val="kk-KZ" w:eastAsia="ru-RU"/>
        </w:rPr>
        <w:t>ретінде қарасытырып, оны бұзған адамдардың меншік иесіне келтірген зиянына қарай азаматтық-құқықтық, әкімшілік және қылмысытық жауапкершілікке тартылатынындығын атап көрсетеді [9, 194 б.]. Бұл Қазақстанда плагиаттық бойынша жазалау жүйесі қалыптасқандығын аңғартады, тіпті ҚР Қылмыстық кодексі бойынша екі жылға дейінгі мерзімде бас бостандығынан айыруға дейінгі шара қарастырылған [10]. Дегенмен, жазалау шеңбері белігленген құқық бұзушылық екені айқындалғанымен «Неліктен ҚР ЖОО-дарында плагиаттық жиі кездеседі?» деген сұрақ туындайтыны орынды. Осы мақала ҚР-дағы бір ғана ЖОО ала отырып, ондағы плагиаттық жайттың орын алу себебін анықтауға тырысады.</w:t>
      </w:r>
    </w:p>
    <w:p w14:paraId="306BF625"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Әдебиеттерге шолу</w:t>
      </w:r>
    </w:p>
    <w:p w14:paraId="38CEC0BC"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 xml:space="preserve">Қазақстанда плагиат үшін жауапкершілік қарастырылғанымен «...соңғы кездері плагиат мәселесі (әсіресе гуманитарлық салаларда) өзектiрек мәселе болып, түйіні шешілмей тұр» [9, 194 б.]. Мұндай үдерістің орын алуына түрлі жайттардың ықпалы бар деуге болады. Соңғы кездері плагиаттың тым кең таралауына негізгі әсер етуші фактор ретінде ғаламтордың қолданысқа енуінің әсері де бар. Инернеттің кең таралуы жаңа технологиялар арқылы тың ақпараттарға оңай қол жеткізуге мүмкіндік беріп, оны дұрыс қолданбаудың салдарынан плагиаттық жасауға ықпал етуде [11]. Осылайша, Paulhus және басқалар интернеттің салдарынан академиялық тұрғыда көшіру бұрынғыдан әлдеқайда жеңіл болып кетті дейді [12]. Шындығында, ғаламтордың </w:t>
      </w:r>
      <w:r w:rsidRPr="006906BF">
        <w:rPr>
          <w:rFonts w:ascii="Times New Roman" w:hAnsi="Times New Roman" w:cs="Times New Roman"/>
          <w:sz w:val="28"/>
          <w:szCs w:val="28"/>
          <w:lang w:val="kk-KZ" w:eastAsia="ru-RU"/>
        </w:rPr>
        <w:lastRenderedPageBreak/>
        <w:t>қолданысқа енуі студенттердің мол ақпарат қорына қол жеткізуін біршама жеңілдетті, бірақ оның плагиаттың мәселені туындатуы алаңдатарлық жайт.</w:t>
      </w:r>
    </w:p>
    <w:p w14:paraId="6EC4B739"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Дегенмен, ғаламтордың таралуы плагиаттың кең таралуаның жалғыз себебі болып табылмайтын сияқты. Кейбір зерттеушілер плагиаттық жайттың орын алуын студенттердің ол туралы білмеуі және сілтеме жасаудағы қиындықтардың туындауынан деп қарастырады [13; 14]. Сондай-ақ, студенттер академиялық бағытта жұмыс жаза алмауынан плагиаттық жасауға баратын сияқты [15;16;17]. Ал, Bernardi және басқа ғалымдар студенттердің жазба жұмысына деген уақыт тапшылығы салдарынан плагиат жасайтындығын анықтаған [18]. Оқу орындарының арасында плагиаттықтың жиі орын алуы себебі ретінде оны анықтап, жазалау шарасын қолданбауды да айтуға болады. Мәселен, Selwyn [19], Sileo мен Sileo [20], Stephens және басқалар [21] сияқты зерттеушілер өзге жұмыстарды көшіріп өткізе салған студенттердің плагиат бойынша жазаланбағандықтарын және жауапқа тартылу қорқынышатырының жоқ екендігін анықтаған. Сонымен қатар, студенттер арасында плагиаттық мәселенің таралуын қарастырған еңбектерден плагиат жасауға ұлдардың бейім болатындығын, жас ерекшелігінің әсер ететіндігін (яғни жасы кіші болған сайын плагиаттық жасауы мүмкін) және академиялық үлгерімінің әсері болатындығын жөнінде пікірлер анықталған [22]. Бұл тұжырымдар арқылы плагиаттық таралуына әсер ететін себептердің әр түрлі екендігін байқауға болады және студенттер үшін плагиаттық жасау жазба жұмысын орындаудың жеңіл жолы ретінде қалыптасқанын байқауға болады [23; 24; 25].</w:t>
      </w:r>
    </w:p>
    <w:p w14:paraId="0BB5F820"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Adam және тағы басқа ғалымдар плагиаттық туралы еңбектерге шолу жасай отырып, бұл мәселені шешудің жолдарын моралдық, құқықтық нормативті, академиялық жазылым сияқты негізі үш тұрғыдан қарастырады [26]. Adam-ның өзінің жеке жүргізген зерттеуі плагиаттық жасаудың дұрыс емес екендігін түсінетін студенттер оны жасаудың моралдық тұрғыдан жауапкершіліксіз деген пікір танытқан [26]. Демек, плагиаттық жасайтын студенттер білім алу барысында адал еңбек жолын таңдамайды, салдарынан академиялық тұрғыдағы үлкен қателіктер жасайды. Негізенен, моралдық тұрғыда плагиатпен күресу жүргізіледі, бірақ ол тиімді түрде жүзеге асырылмайды [27].</w:t>
      </w:r>
    </w:p>
    <w:p w14:paraId="5EFCA530"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Ал, құқықтық нормативті тұрғыда шешу жолдарына ЖОО-дары деңгейінде плагиатқа қарсы ережелер мен нормаларды жатқызуға болады. Бұл бағытта әрбір университет антиплагиат талаптарын жасап, оны студенттердің бұзбауын қадағалайды. Бірақ, көптеген шетел жоғары оқу орындарындағы студенттерге жасалған зерттеу жұмысы студенттердің өз унверситеттерінің антиплагиат ережелерімен таныс емес екендігін немесе плагиаттан қалай сақтану керек екендігі жөніндегі амалдармен таныс емес екендігін анықтаған [7].</w:t>
      </w:r>
    </w:p>
    <w:p w14:paraId="1D59F9CE"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 xml:space="preserve">Плагиаттық жасау негізінен академиялық бағытта жазылған жұмыстарда орын алады. Бұл академиялық жұмыстарды жазудың талаптарын жетік білмеудің салдарынан орын алатындығын білдіреді. Кейбір зерттеушілер плагиаттық жасамау «Батыстық» тұжырым, яғни өзге </w:t>
      </w:r>
      <w:r w:rsidRPr="006906BF">
        <w:rPr>
          <w:rFonts w:ascii="Times New Roman" w:hAnsi="Times New Roman" w:cs="Times New Roman"/>
          <w:sz w:val="28"/>
          <w:szCs w:val="28"/>
          <w:lang w:val="kk-KZ" w:eastAsia="ru-RU"/>
        </w:rPr>
        <w:lastRenderedPageBreak/>
        <w:t>авторлардың еңбектерін бағалау негізінде қалыптасқан деген пікір айтады [6]. Сол себепті, плагиаттан сақтану амалдарын қолдану, ол жөніндегі түсініктерді қабылдау «Батыстық емес» студенттер үшін қиын болып келеді дейді [28; 29, p. 94].</w:t>
      </w:r>
    </w:p>
    <w:p w14:paraId="1FD125BC"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Зерттеу әдісі</w:t>
      </w:r>
    </w:p>
    <w:p w14:paraId="35A1653B"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ҚР ЖОО-дары арасында плагиаттық жасалу барысын анықтау және онымен күресу жолдарын анықтау мақсатында жоғары оқу орындарының бірінің 27 оқытушы мен 145 студентінен сауалнама алынды. Сауалнама ЖОО бакалавр дәрежесі бойынша оқып жатқан барлық орыс және қазақ топтарының студенттеріне бірдей таратылды. Сауалнамаға жауап беру ерікті түрде жүргізіліп, жауап берушілердің жауаптары мен аты-жөнінің құпиялылығы сақталды. Суалнама нәтижесі сипаттамалық статистика арқылы сапалық әдіс тұрғысында талданды.</w:t>
      </w:r>
    </w:p>
    <w:p w14:paraId="0BB54A4D"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Зерттеу нәтижесі</w:t>
      </w:r>
    </w:p>
    <w:p w14:paraId="44F0127C"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Оқытушылар нәтижесі</w:t>
      </w:r>
    </w:p>
    <w:p w14:paraId="490206D3"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Оқытушылардың басым көпшілігінің (70%) пікірінше студенттер плагиаттың не екенін біледі және барлық оқытушылар (100%) өз студенттеріне плагиат жасамау қажет екендігін айтамыз деп жауап берген. Олардың 90%-ы студенттерге плагиат жасамау жөнінде қосымша кеңес беретіндіктерін айтқан. Оқытушылардың 40%-ының пікірінше студенттер плагиаттық үшін жауапкершілікке тартылатындығын білмейді десе, 60% біледі деп белгілеген.</w:t>
      </w:r>
    </w:p>
    <w:p w14:paraId="6DCC9614"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Студенттердің плагаиттық жасамауының алдын алу бағытында қойылған, «студенттер үшін плагиаттан сақтану жолдарын үйрету үшін қосымша семинарлар өткізілуі қажет пе?» деген сұраққа 90% оқытушы қажет деп</w:t>
      </w:r>
      <w:r>
        <w:rPr>
          <w:rFonts w:ascii="Times New Roman" w:hAnsi="Times New Roman" w:cs="Times New Roman"/>
          <w:sz w:val="28"/>
          <w:szCs w:val="28"/>
          <w:lang w:val="kk-KZ" w:eastAsia="ru-RU"/>
        </w:rPr>
        <w:t xml:space="preserve"> </w:t>
      </w:r>
      <w:r w:rsidRPr="006906BF">
        <w:rPr>
          <w:rFonts w:ascii="Times New Roman" w:hAnsi="Times New Roman" w:cs="Times New Roman"/>
          <w:sz w:val="28"/>
          <w:szCs w:val="28"/>
          <w:lang w:val="kk-KZ" w:eastAsia="ru-RU"/>
        </w:rPr>
        <w:t>есептейді. Себебі, оқытушылардың (60%) пікірінше студенттер плагиаттықтан сақтану жолдарын біледі десе, 40% мүлдем білмейді деп жауап берген.</w:t>
      </w:r>
    </w:p>
    <w:p w14:paraId="5CA67DC4"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Оқытушылар плагиаттық жасау студенттердің білім алуына кедергі келтіретіне барлығы да (100%) сенімді. Олардың басым көпшілігі (70%) студенттердің плагиаттық жасау себебі баға алса болды деп есептейді. Тек 20 % ғана оқытушы жазба жұмысын жаза алмағандықтан плагиат жасаулары мүмкін деп ойлайды, ал 10% плагиаттан сақтану жолдарын білмейді деп есептейді. «Егерде студенттің плагиат жасағандығын анықтаған жағдайда қандай шара қолданасыз?» деген сауалға оқытушылар былай жауап берген:</w:t>
      </w:r>
    </w:p>
    <w:p w14:paraId="7A33B5D2" w14:textId="77777777" w:rsidR="008270CA" w:rsidRDefault="008270CA" w:rsidP="006906BF">
      <w:pPr>
        <w:pStyle w:val="a3"/>
        <w:ind w:firstLine="709"/>
        <w:jc w:val="both"/>
        <w:rPr>
          <w:rFonts w:ascii="Times New Roman" w:hAnsi="Times New Roman" w:cs="Times New Roman"/>
          <w:b/>
          <w:sz w:val="28"/>
          <w:szCs w:val="28"/>
          <w:lang w:val="kk-KZ" w:eastAsia="ru-RU"/>
        </w:rPr>
      </w:pPr>
      <w:r w:rsidRPr="008270CA">
        <w:rPr>
          <w:rFonts w:ascii="Times New Roman" w:hAnsi="Times New Roman" w:cs="Times New Roman"/>
          <w:b/>
          <w:noProof/>
          <w:sz w:val="28"/>
          <w:szCs w:val="28"/>
          <w:lang w:eastAsia="ru-RU"/>
        </w:rPr>
        <w:drawing>
          <wp:inline distT="0" distB="0" distL="0" distR="0" wp14:anchorId="244BF93E" wp14:editId="11A58104">
            <wp:extent cx="4018280" cy="146812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8280" cy="1468120"/>
                    </a:xfrm>
                    <a:prstGeom prst="rect">
                      <a:avLst/>
                    </a:prstGeom>
                    <a:noFill/>
                    <a:ln>
                      <a:noFill/>
                    </a:ln>
                  </pic:spPr>
                </pic:pic>
              </a:graphicData>
            </a:graphic>
          </wp:inline>
        </w:drawing>
      </w:r>
    </w:p>
    <w:p w14:paraId="2CD32F87" w14:textId="77777777" w:rsid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b/>
          <w:sz w:val="28"/>
          <w:szCs w:val="28"/>
          <w:lang w:val="kk-KZ" w:eastAsia="ru-RU"/>
        </w:rPr>
        <w:t>1-сурет.</w:t>
      </w:r>
      <w:r w:rsidRPr="006906BF">
        <w:rPr>
          <w:rFonts w:ascii="Times New Roman" w:hAnsi="Times New Roman" w:cs="Times New Roman"/>
          <w:sz w:val="28"/>
          <w:szCs w:val="28"/>
          <w:lang w:val="kk-KZ" w:eastAsia="ru-RU"/>
        </w:rPr>
        <w:t xml:space="preserve"> Оқытушылардың плагиат жасаған студенттерге шаралар қолдануы.</w:t>
      </w:r>
    </w:p>
    <w:p w14:paraId="3CD319CC"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 xml:space="preserve">Ал, «Университет қабырғасында оқу барысында студенттің плагиаттық жасамай білім алуы мүмкін бе?» деген сауалға оқытушылардың 80 % мүмкін </w:t>
      </w:r>
      <w:r w:rsidRPr="006906BF">
        <w:rPr>
          <w:rFonts w:ascii="Times New Roman" w:hAnsi="Times New Roman" w:cs="Times New Roman"/>
          <w:sz w:val="28"/>
          <w:szCs w:val="28"/>
          <w:lang w:val="kk-KZ" w:eastAsia="ru-RU"/>
        </w:rPr>
        <w:lastRenderedPageBreak/>
        <w:t>десе, 20% мүмкін емес деп жауап берген. Сондай-ақ, оқытушылар студенттердің плагиат жасамауына жол бермеу үшін қосымша семинарлар өткізіп, барлық оқытушылар плагиат жасаған студенттерді қатал жазалап, жазба жұмыстарының барлығын антиплагиат бағдарламасы арқылы тексеруді ұсынады.</w:t>
      </w:r>
    </w:p>
    <w:p w14:paraId="09917317"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Студенттер нәтижесі</w:t>
      </w:r>
    </w:p>
    <w:p w14:paraId="2BF8F3E0"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Сауалнамға қатысқан студенттердің басым көпшілігі (75,9%) плагиат жасайтындығын айтады, ал жартысына жуық студент (48,1%) мектепте қабарғасында плагаит жасамау қажет екендігі жөнінде айтылмайды деп көрсеткен, дегенмен барлық студент (100%) ЖОО-да плагиат жасамау қажет екендігі ескертілетінін айтады. Студенттердің жартысынан көбі (57,4%) плагиаттықтан сақтану үшін арнайы семинарлар өткізілгендігін қалайды. Ал, студенттердің плагиаттық жасамаудың жолдарын қаншалықты білетіндігін 2-суреттен көруге болады:</w:t>
      </w:r>
    </w:p>
    <w:p w14:paraId="08B0ACE6"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7CE5A2D5" w14:textId="77777777" w:rsidR="008270CA" w:rsidRDefault="008270CA" w:rsidP="006906BF">
      <w:pPr>
        <w:pStyle w:val="a3"/>
        <w:ind w:firstLine="709"/>
        <w:jc w:val="both"/>
        <w:rPr>
          <w:rFonts w:ascii="Times New Roman" w:hAnsi="Times New Roman" w:cs="Times New Roman"/>
          <w:b/>
          <w:sz w:val="28"/>
          <w:szCs w:val="28"/>
          <w:lang w:val="kk-KZ" w:eastAsia="ru-RU"/>
        </w:rPr>
      </w:pPr>
      <w:r w:rsidRPr="008270CA">
        <w:rPr>
          <w:rFonts w:ascii="Times New Roman" w:hAnsi="Times New Roman" w:cs="Times New Roman"/>
          <w:b/>
          <w:noProof/>
          <w:sz w:val="28"/>
          <w:szCs w:val="28"/>
          <w:lang w:eastAsia="ru-RU"/>
        </w:rPr>
        <w:drawing>
          <wp:inline distT="0" distB="0" distL="0" distR="0" wp14:anchorId="1553207E" wp14:editId="3112316E">
            <wp:extent cx="3408680" cy="145161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8680" cy="1451610"/>
                    </a:xfrm>
                    <a:prstGeom prst="rect">
                      <a:avLst/>
                    </a:prstGeom>
                    <a:noFill/>
                    <a:ln>
                      <a:noFill/>
                    </a:ln>
                  </pic:spPr>
                </pic:pic>
              </a:graphicData>
            </a:graphic>
          </wp:inline>
        </w:drawing>
      </w:r>
    </w:p>
    <w:p w14:paraId="10A4B6D3"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1A06706E"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0413F326"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0C639B5A"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644B750E" w14:textId="77777777" w:rsidR="008270CA" w:rsidRDefault="008270CA" w:rsidP="006906BF">
      <w:pPr>
        <w:pStyle w:val="a3"/>
        <w:ind w:firstLine="709"/>
        <w:jc w:val="both"/>
        <w:rPr>
          <w:rFonts w:ascii="Times New Roman" w:hAnsi="Times New Roman" w:cs="Times New Roman"/>
          <w:b/>
          <w:sz w:val="28"/>
          <w:szCs w:val="28"/>
          <w:lang w:val="kk-KZ" w:eastAsia="ru-RU"/>
        </w:rPr>
      </w:pPr>
    </w:p>
    <w:p w14:paraId="3DD67E1E" w14:textId="77777777" w:rsid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2-сурет. Студенттердің пла</w:t>
      </w:r>
      <w:r>
        <w:rPr>
          <w:rFonts w:ascii="Times New Roman" w:hAnsi="Times New Roman" w:cs="Times New Roman"/>
          <w:b/>
          <w:sz w:val="28"/>
          <w:szCs w:val="28"/>
          <w:lang w:val="kk-KZ" w:eastAsia="ru-RU"/>
        </w:rPr>
        <w:t>гиат жасау жолдарын білетіндігі</w:t>
      </w:r>
    </w:p>
    <w:p w14:paraId="68B10B2E"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p>
    <w:p w14:paraId="6B06CC15" w14:textId="77777777" w:rsid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Студенттердің 59,3% плагиаттық жасау олардың шынайы білім алуына кері әсерін тигізетіне сенімді, ал 24,1% ешқандай әсер етпейді деп есептейді. Ал, студенттердің плагиат жасауының басты себептерін мына суреттен көруге болады:</w:t>
      </w:r>
    </w:p>
    <w:p w14:paraId="7ED042CD" w14:textId="77777777" w:rsidR="008270CA" w:rsidRDefault="008270CA" w:rsidP="006906BF">
      <w:pPr>
        <w:pStyle w:val="a3"/>
        <w:ind w:firstLine="709"/>
        <w:jc w:val="both"/>
        <w:rPr>
          <w:rFonts w:ascii="Times New Roman" w:hAnsi="Times New Roman" w:cs="Times New Roman"/>
          <w:sz w:val="28"/>
          <w:szCs w:val="28"/>
          <w:lang w:val="kk-KZ" w:eastAsia="ru-RU"/>
        </w:rPr>
      </w:pPr>
    </w:p>
    <w:p w14:paraId="169FB85F" w14:textId="77777777" w:rsidR="008270CA" w:rsidRDefault="008270CA" w:rsidP="006906BF">
      <w:pPr>
        <w:pStyle w:val="a3"/>
        <w:ind w:firstLine="709"/>
        <w:jc w:val="both"/>
        <w:rPr>
          <w:rFonts w:ascii="Times New Roman" w:hAnsi="Times New Roman" w:cs="Times New Roman"/>
          <w:sz w:val="28"/>
          <w:szCs w:val="28"/>
          <w:lang w:val="kk-KZ" w:eastAsia="ru-RU"/>
        </w:rPr>
      </w:pPr>
      <w:r w:rsidRPr="008270CA">
        <w:rPr>
          <w:rFonts w:ascii="Times New Roman" w:hAnsi="Times New Roman" w:cs="Times New Roman"/>
          <w:noProof/>
          <w:sz w:val="28"/>
          <w:szCs w:val="28"/>
          <w:lang w:eastAsia="ru-RU"/>
        </w:rPr>
        <w:drawing>
          <wp:inline distT="0" distB="0" distL="0" distR="0" wp14:anchorId="21FF1085" wp14:editId="512983B3">
            <wp:extent cx="3986530" cy="146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6530" cy="1468120"/>
                    </a:xfrm>
                    <a:prstGeom prst="rect">
                      <a:avLst/>
                    </a:prstGeom>
                    <a:noFill/>
                    <a:ln>
                      <a:noFill/>
                    </a:ln>
                  </pic:spPr>
                </pic:pic>
              </a:graphicData>
            </a:graphic>
          </wp:inline>
        </w:drawing>
      </w:r>
    </w:p>
    <w:p w14:paraId="0870DEC5" w14:textId="77777777" w:rsidR="008270CA" w:rsidRPr="006906BF" w:rsidRDefault="008270CA" w:rsidP="006906BF">
      <w:pPr>
        <w:pStyle w:val="a3"/>
        <w:ind w:firstLine="709"/>
        <w:jc w:val="both"/>
        <w:rPr>
          <w:rFonts w:ascii="Times New Roman" w:hAnsi="Times New Roman" w:cs="Times New Roman"/>
          <w:sz w:val="28"/>
          <w:szCs w:val="28"/>
          <w:lang w:val="kk-KZ" w:eastAsia="ru-RU"/>
        </w:rPr>
      </w:pPr>
    </w:p>
    <w:p w14:paraId="6D1EDF44" w14:textId="77777777" w:rsid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3-сурет. Студен</w:t>
      </w:r>
      <w:r>
        <w:rPr>
          <w:rFonts w:ascii="Times New Roman" w:hAnsi="Times New Roman" w:cs="Times New Roman"/>
          <w:b/>
          <w:sz w:val="28"/>
          <w:szCs w:val="28"/>
          <w:lang w:val="kk-KZ" w:eastAsia="ru-RU"/>
        </w:rPr>
        <w:t>ттердің плагиат жасау себептері</w:t>
      </w:r>
    </w:p>
    <w:p w14:paraId="54681A47" w14:textId="77777777" w:rsidR="008270CA" w:rsidRDefault="008270CA" w:rsidP="006906BF">
      <w:pPr>
        <w:pStyle w:val="a3"/>
        <w:ind w:firstLine="709"/>
        <w:jc w:val="both"/>
        <w:rPr>
          <w:rFonts w:ascii="Times New Roman" w:hAnsi="Times New Roman" w:cs="Times New Roman"/>
          <w:sz w:val="28"/>
          <w:szCs w:val="28"/>
          <w:lang w:val="kk-KZ" w:eastAsia="ru-RU"/>
        </w:rPr>
      </w:pPr>
    </w:p>
    <w:p w14:paraId="38C50942"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lastRenderedPageBreak/>
        <w:t>Студенттердің жартысына жуығы (48,1%) ЖОО қабырғасында плагиат жасамай білім алу мүмкін емес деп түсінеді. Олар өздерінің арасында плагиат жасаудың алдын алу үшін плагаит жасаған студентке жазаның күшейтіліп, барлық оқытушылардың антиплагиат талабын талап етуін және жазба жұмыстарын антиплагиат бағдарламасынан өткізу қажет деген пікірлерін білдіреді.</w:t>
      </w:r>
    </w:p>
    <w:p w14:paraId="7A00FF4A"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Талқылау</w:t>
      </w:r>
    </w:p>
    <w:p w14:paraId="134EC3AE"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Жоғарыда зерттеу нәтижесі көрсеткендей</w:t>
      </w:r>
      <w:r>
        <w:rPr>
          <w:rFonts w:ascii="Times New Roman" w:hAnsi="Times New Roman" w:cs="Times New Roman"/>
          <w:sz w:val="28"/>
          <w:szCs w:val="28"/>
          <w:lang w:val="kk-KZ" w:eastAsia="ru-RU"/>
        </w:rPr>
        <w:t xml:space="preserve">, </w:t>
      </w:r>
      <w:r w:rsidRPr="006906BF">
        <w:rPr>
          <w:rFonts w:ascii="Times New Roman" w:hAnsi="Times New Roman" w:cs="Times New Roman"/>
          <w:sz w:val="28"/>
          <w:szCs w:val="28"/>
          <w:lang w:val="kk-KZ" w:eastAsia="ru-RU"/>
        </w:rPr>
        <w:t>студенттердің басым көпшілігі (75,9%) оқытушылардың (100%) плагиат жасамауы керек екендігі жөнінде ескертекендеріне қарамастан плагиат жасайтындықтары анықталды. Бұл студенттердің мектеп қабырғасынан бастап қалыптасқан жазба үлгісі болуы да мүмкін, себебі олардың біршамасына оқушы кезінде плагиат жасамау қажет екендігі айтылмаған. Яғни, плагиаттың алдын алу мәселесі мектеп қабырғасынан бастап дұрыс жолға қойылуы қажет.</w:t>
      </w:r>
    </w:p>
    <w:p w14:paraId="4FB59F2F"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Қазіргі кезде ЖОО-дарында студенттердің плагиаттық жасамауы үшін түрлі шаралар жүргізілетіні белгілі. Олардың қатарына оқудан шығару, бағасын төмендету және жазғы семестрге қалдыру сияқты т.б. жазалау шараларын жатқызуға болады. Зерттеуге қатысқан оқытушылардың біразы (50%) бағасын кемсіту шарасын қолданады екен, бірақ студенттердің 4%-ына жуығы плагиат жасағаны үшін ешқандай жауапкешілікке тартылмаймыз десе, 20%-ына жуығы тек ескерту ғана жасалады деп көрсеткен. Демек, кейбір студенттерде плагиат жасағаны үшін жауапкершілікке тартылмаймыз немесе оқытушы тарапынан ескерту ғана жасалып қояды деген пікірлер қалыптасуы плагиаттықтың таралуана әсер ететіні сөзсіз [20;21]. Бұл үшін оқытушылар тарапынан жазалау шарасын қатаңдату қажет және бұл ұсынысты студенттердің өздері де білдірген.</w:t>
      </w:r>
    </w:p>
    <w:p w14:paraId="05A8B807"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Плагиат мәселесін анықтау бойынша жүргізілген біршама еңбектер студентттердің мұндай қадамға баруын жазба жұмысын жаза алмауымен және оның талаптарын толық білмеумен байланыстырады [15;16;17]. Зерттеу барысында студенттердің 24,1%-ы жазба жұмысын жазу барысында плагаттан сақтану талапатырын білетіндігіне сенімді емес болса, 4%-ға жуығы мүлдем</w:t>
      </w:r>
      <w:r>
        <w:rPr>
          <w:rFonts w:ascii="Times New Roman" w:hAnsi="Times New Roman" w:cs="Times New Roman"/>
          <w:sz w:val="28"/>
          <w:szCs w:val="28"/>
          <w:lang w:val="kk-KZ" w:eastAsia="ru-RU"/>
        </w:rPr>
        <w:t xml:space="preserve"> </w:t>
      </w:r>
      <w:r w:rsidRPr="006906BF">
        <w:rPr>
          <w:rFonts w:ascii="Times New Roman" w:hAnsi="Times New Roman" w:cs="Times New Roman"/>
          <w:sz w:val="28"/>
          <w:szCs w:val="28"/>
          <w:lang w:val="kk-KZ" w:eastAsia="ru-RU"/>
        </w:rPr>
        <w:t>білмейтін болып шықты, керсінше студенттердің басым бөлігі плагиаттан сақтану жолдарын білетіндігін көрсеткен (2-сурет). Сондай-ақ, егер студент жазба жұмысын жазу барысында плагиат жасайтын болса, 4%-ына жуығы баға алсам болды деген ойда, мұны кейбір ғалымдар жазба жұмысына немқұрайлы қараумен түсіндереді [23;24;25]. Ал, 41%-дайы жаза алмауымен байланыстырып, 20%-ы плагиаттан сақтану жолын білмейміз дейді. Мұндай себептер шетел студенттерінің де плагиаттықа баруының себептерінің бірі болып табылады [13;14]. Сондай-ақ, Bernardi [18] анықтаған уақыт тапшылығы салдарынан плагиаттық жасауды 33%-ынан көреуге болады (3-сурет).</w:t>
      </w:r>
    </w:p>
    <w:p w14:paraId="34A891E0"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 xml:space="preserve">Бұл нәтиже студенттер арасында академиялық жазба жұмысын жазу кеңінен насихаттап, оларға плагиаттықтан сақтану жолдарын әлі де түсіндіруді талап етеді. Академиялық жазылым талаптарын түсінбеу студенттердің нашар жұмыс жазуы немесе абайсызда плагиаттық жасауы </w:t>
      </w:r>
      <w:r w:rsidRPr="006906BF">
        <w:rPr>
          <w:rFonts w:ascii="Times New Roman" w:hAnsi="Times New Roman" w:cs="Times New Roman"/>
          <w:sz w:val="28"/>
          <w:szCs w:val="28"/>
          <w:lang w:val="kk-KZ" w:eastAsia="ru-RU"/>
        </w:rPr>
        <w:lastRenderedPageBreak/>
        <w:t>сиқты жағдайларға алып келеді [7]. Дегенмен, кейбір студенттер талапты біле тұра қасақана плагиат жасауы мүмкін, бұл мәселені жоғарыда айтылған жазалау шарасының әлсіздігімен байланыстыруға болады.</w:t>
      </w:r>
    </w:p>
    <w:p w14:paraId="41F11418"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Сонымен қатар, көп жағдайда ғаламтордан көшіре салу, қасақана плагиаттық жасау ЖОО-да кең таралып кеткендігі сонша, студенттердің пікірінше плагиат жасамай университеттерде оқу мүмкін емес деген тұжырым қалыптасқан. Мәселен, зерттеуге қатысқан студенттердің 48,1%-ы плагиат жасамай білім алу мүмкін емес деп ойлайды және оқытушылардың 20%-ы осы пікірді қолдайды. Ал, оқытушылардың 100%-ы және студенттердің 60%-ына жуығы плагиаттың шынайы білім алуына кедергі жасайтынына сенімді. Мұндай нәтиже ЖОО-да толықтай сапалы білім алу мүмкін емес деген тұжырым жасауға итермелейтіні анық.</w:t>
      </w:r>
    </w:p>
    <w:p w14:paraId="589CAEC4"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Қорытынды</w:t>
      </w:r>
    </w:p>
    <w:p w14:paraId="0DE96B13"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Қазіргі таңда Қазақстанның ЖОО-дарында студенттер тарапынан орын алатын плагиаттықтың алдын алу мақсатында біршама жұмыстар жүргізілуде. Дегенмен, зерттеу жұмысында студенттер тарапынан жазба жұмысын жазуды толық білмейтін, плагиат талаптарын сақтау жолын меңгермеген студенттер көп екендігі анықталды. Алдымен, студенттерге антиплагиат талаптарын толық түсіндіруді (тіпті бұл жұмысты мектеп қабырғасынан бастаған жөн сияқты) жан-жақты қолға алып, қажет болған жағдайда қосымша семинарлар өткізу дұрыс сияқты. Сонымен қатар, жазалау шараларын күшейту мен жазба жұмыстарын тексеру жолдарын жетілдіру қажет. Себебі, плагиаттық жасау заң бойынша біреудің интеллектуалдық меншігін ұрлау ғана емес, студенттің ЖОО-да қажетті білім алуына басты кедергі болып табылады.</w:t>
      </w:r>
    </w:p>
    <w:p w14:paraId="4EBD7186" w14:textId="77777777" w:rsidR="006906BF" w:rsidRDefault="006906BF" w:rsidP="006906BF">
      <w:pPr>
        <w:pStyle w:val="a3"/>
        <w:ind w:firstLine="709"/>
        <w:jc w:val="both"/>
        <w:rPr>
          <w:rFonts w:ascii="Times New Roman" w:hAnsi="Times New Roman" w:cs="Times New Roman"/>
          <w:b/>
          <w:sz w:val="28"/>
          <w:szCs w:val="28"/>
          <w:lang w:val="kk-KZ" w:eastAsia="ru-RU"/>
        </w:rPr>
      </w:pPr>
    </w:p>
    <w:p w14:paraId="54B8EF4E" w14:textId="77777777" w:rsidR="006906BF" w:rsidRPr="006906BF" w:rsidRDefault="006906BF" w:rsidP="006906BF">
      <w:pPr>
        <w:pStyle w:val="a3"/>
        <w:ind w:firstLine="709"/>
        <w:jc w:val="both"/>
        <w:rPr>
          <w:rFonts w:ascii="Times New Roman" w:hAnsi="Times New Roman" w:cs="Times New Roman"/>
          <w:b/>
          <w:sz w:val="28"/>
          <w:szCs w:val="28"/>
          <w:lang w:val="kk-KZ" w:eastAsia="ru-RU"/>
        </w:rPr>
      </w:pPr>
      <w:r w:rsidRPr="006906BF">
        <w:rPr>
          <w:rFonts w:ascii="Times New Roman" w:hAnsi="Times New Roman" w:cs="Times New Roman"/>
          <w:b/>
          <w:sz w:val="28"/>
          <w:szCs w:val="28"/>
          <w:lang w:val="kk-KZ" w:eastAsia="ru-RU"/>
        </w:rPr>
        <w:t>Қолданылған әдебеиеттер:</w:t>
      </w:r>
    </w:p>
    <w:p w14:paraId="55C16411"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1. Wilkinson J. Staff and student perceptions of plagiarism and cheating // International Journal of Teaching and Learning in Higher Education. -2009. -20(2), p. 98–105.</w:t>
      </w:r>
    </w:p>
    <w:p w14:paraId="7728CD1E"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2. McCabe D. L. Cheating Among College and University Students: A North American Perspective // International Journal for Educational Integrity. -2005, -1 (1). http://www.ojs.unisa.edu.au/index.php/IJEI/article/view/14.</w:t>
      </w:r>
    </w:p>
    <w:p w14:paraId="7351FC25"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3. Selwyn N. ‘Not necessarily a bad thing…’: A Study of Online Plagiarism Amongst Undergraduate Students // Assessment and Evaluation in Higher Education. -2008, -33 (5), p.465–79.</w:t>
      </w:r>
    </w:p>
    <w:p w14:paraId="2B430836"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4. Ryan G., Bonanno H., Krass I., Scouller K. and Smith L. Undergraduate and Postgraduate Pharmacy Students’ Perceptions of Plagiarism and Academic Honesty // American Journal of Pharmaceutical Education. -2009. -73 (6): p.1–8.</w:t>
      </w:r>
    </w:p>
    <w:p w14:paraId="459EC154"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5. Hu G., and Lei J. Investigating Chinese University Students’ Knowledge of and Attitudes Toward Plagiarism from an Integrated Perspective // Language Learning.-2012. 62 (3). p.813–50.</w:t>
      </w:r>
    </w:p>
    <w:p w14:paraId="766B98D1"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6. Howard R. M. Sexuality, textuality: The cultural work of plagiarism // College English. -2000. -62(4), p.473–491.</w:t>
      </w:r>
    </w:p>
    <w:p w14:paraId="18D279F2"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lastRenderedPageBreak/>
        <w:t>7. Gullifer J., Tyson G. Who has read the policy on plagiarism? Unpacking students’ understanding of plagiarism // Studies in Higher Education, 2014. -39(7), p.1202–1218.</w:t>
      </w:r>
    </w:p>
    <w:p w14:paraId="5D9D01AB"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8. Бықай Д. Плагиат білім емес, көшірме ғылым емес [электрондық ресурс]. 14.07.2014, URL:http://www.nauka.kz/page.php?page_id=256&amp;lang=2&amp;news_id=2544</w:t>
      </w:r>
    </w:p>
    <w:p w14:paraId="6B55E545"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9. Абубакирова Г.М., Саниязова Е.К. Ғылыми плагиаттық үшін заңды жауапкершілік // ҚазҰУ Хабаршысы. Заң сериясы. -2015. -№3 (75). 193-195 б.</w:t>
      </w:r>
    </w:p>
    <w:p w14:paraId="59497456" w14:textId="77777777" w:rsidR="006906BF" w:rsidRPr="006906BF" w:rsidRDefault="006906BF" w:rsidP="006906BF">
      <w:pPr>
        <w:pStyle w:val="a3"/>
        <w:ind w:firstLine="709"/>
        <w:jc w:val="both"/>
        <w:rPr>
          <w:rFonts w:ascii="Times New Roman" w:hAnsi="Times New Roman" w:cs="Times New Roman"/>
          <w:sz w:val="28"/>
          <w:szCs w:val="28"/>
          <w:lang w:val="kk-KZ" w:eastAsia="ru-RU"/>
        </w:rPr>
      </w:pPr>
      <w:r w:rsidRPr="006906BF">
        <w:rPr>
          <w:rFonts w:ascii="Times New Roman" w:hAnsi="Times New Roman" w:cs="Times New Roman"/>
          <w:sz w:val="28"/>
          <w:szCs w:val="28"/>
          <w:lang w:val="kk-KZ" w:eastAsia="ru-RU"/>
        </w:rPr>
        <w:t>10. Қазақстан Республикасының ҚР 2014 жылғы 3 шілдедегі № 226-V Қылмыстық кодексi.</w:t>
      </w:r>
    </w:p>
    <w:p w14:paraId="7200F336" w14:textId="77777777" w:rsidR="00E6313F" w:rsidRDefault="00E6313F" w:rsidP="009A3B2C">
      <w:pPr>
        <w:pStyle w:val="a3"/>
        <w:ind w:firstLine="709"/>
        <w:jc w:val="both"/>
        <w:rPr>
          <w:rFonts w:ascii="Times New Roman" w:hAnsi="Times New Roman" w:cs="Times New Roman"/>
          <w:b/>
          <w:sz w:val="28"/>
          <w:szCs w:val="28"/>
          <w:lang w:val="kk-KZ" w:eastAsia="ru-RU"/>
        </w:rPr>
      </w:pPr>
    </w:p>
    <w:p w14:paraId="297F5501" w14:textId="77777777" w:rsidR="000F57F3" w:rsidRDefault="000F57F3" w:rsidP="009A3B2C">
      <w:pPr>
        <w:pStyle w:val="a3"/>
        <w:ind w:firstLine="709"/>
        <w:jc w:val="both"/>
        <w:rPr>
          <w:rFonts w:ascii="Times New Roman" w:hAnsi="Times New Roman" w:cs="Times New Roman"/>
          <w:b/>
          <w:sz w:val="28"/>
          <w:szCs w:val="28"/>
          <w:lang w:val="kk-KZ" w:eastAsia="ru-RU"/>
        </w:rPr>
      </w:pPr>
    </w:p>
    <w:p w14:paraId="14ECE0E8" w14:textId="77777777" w:rsidR="000F57F3" w:rsidRDefault="000F57F3" w:rsidP="009A3B2C">
      <w:pPr>
        <w:pStyle w:val="a3"/>
        <w:ind w:firstLine="709"/>
        <w:jc w:val="both"/>
        <w:rPr>
          <w:rFonts w:ascii="Times New Roman" w:hAnsi="Times New Roman" w:cs="Times New Roman"/>
          <w:b/>
          <w:sz w:val="28"/>
          <w:szCs w:val="28"/>
          <w:lang w:val="kk-KZ" w:eastAsia="ru-RU"/>
        </w:rPr>
      </w:pPr>
      <w:r w:rsidRPr="000F57F3">
        <w:rPr>
          <w:rFonts w:ascii="Times New Roman" w:hAnsi="Times New Roman" w:cs="Times New Roman"/>
          <w:b/>
          <w:sz w:val="28"/>
          <w:szCs w:val="28"/>
          <w:lang w:val="kk-KZ" w:eastAsia="ru-RU"/>
        </w:rPr>
        <w:t xml:space="preserve">ОМӨЖ </w:t>
      </w:r>
      <w:r>
        <w:rPr>
          <w:rFonts w:ascii="Times New Roman" w:hAnsi="Times New Roman" w:cs="Times New Roman"/>
          <w:b/>
          <w:sz w:val="28"/>
          <w:szCs w:val="28"/>
          <w:lang w:val="kk-KZ" w:eastAsia="ru-RU"/>
        </w:rPr>
        <w:t>5</w:t>
      </w:r>
      <w:r w:rsidRPr="000F57F3">
        <w:rPr>
          <w:rFonts w:ascii="Times New Roman" w:hAnsi="Times New Roman" w:cs="Times New Roman"/>
          <w:b/>
          <w:sz w:val="28"/>
          <w:szCs w:val="28"/>
          <w:lang w:val="kk-KZ" w:eastAsia="ru-RU"/>
        </w:rPr>
        <w:t>. Емтиханға дайындық мәселесі бойынша кеңес беру</w:t>
      </w:r>
    </w:p>
    <w:p w14:paraId="5E7CDA14" w14:textId="77777777" w:rsidR="009A3B2C" w:rsidRPr="009A3B2C" w:rsidRDefault="009A3B2C" w:rsidP="009A3B2C">
      <w:pPr>
        <w:pStyle w:val="a3"/>
        <w:ind w:firstLine="709"/>
        <w:jc w:val="both"/>
        <w:rPr>
          <w:rFonts w:ascii="Times New Roman" w:eastAsia="Andale Sans UI" w:hAnsi="Times New Roman" w:cs="Times New Roman"/>
          <w:kern w:val="3"/>
          <w:sz w:val="28"/>
          <w:szCs w:val="28"/>
          <w:lang w:val="kk-KZ"/>
        </w:rPr>
      </w:pPr>
    </w:p>
    <w:p w14:paraId="76C71B23" w14:textId="77777777" w:rsidR="009A3B2C" w:rsidRDefault="009A3B2C" w:rsidP="009A3B2C">
      <w:pPr>
        <w:rPr>
          <w:rFonts w:ascii="Times New Roman" w:eastAsia="Andale Sans UI" w:hAnsi="Times New Roman" w:cs="Times New Roman"/>
          <w:kern w:val="3"/>
          <w:sz w:val="28"/>
          <w:szCs w:val="28"/>
          <w:lang w:val="kk-KZ"/>
        </w:rPr>
      </w:pPr>
    </w:p>
    <w:p w14:paraId="4F6900CE" w14:textId="77777777" w:rsidR="009A3B2C" w:rsidRPr="009A3B2C" w:rsidRDefault="009A3B2C" w:rsidP="009A3B2C">
      <w:pPr>
        <w:rPr>
          <w:rFonts w:ascii="Times New Roman" w:eastAsia="Times New Roman" w:hAnsi="Times New Roman" w:cs="Times New Roman"/>
          <w:b/>
          <w:bCs/>
          <w:sz w:val="28"/>
          <w:szCs w:val="28"/>
          <w:lang w:val="kk-KZ" w:eastAsia="ru-RU"/>
        </w:rPr>
      </w:pPr>
    </w:p>
    <w:p w14:paraId="0A50B8AE" w14:textId="77777777" w:rsidR="009A3B2C" w:rsidRDefault="009A3B2C" w:rsidP="009A3B2C">
      <w:pPr>
        <w:pStyle w:val="a4"/>
        <w:rPr>
          <w:lang w:val="kk-KZ"/>
        </w:rPr>
      </w:pPr>
    </w:p>
    <w:p w14:paraId="55C99685" w14:textId="77777777" w:rsidR="009A3B2C" w:rsidRPr="00FC2E7A" w:rsidRDefault="009A3B2C" w:rsidP="009A3B2C">
      <w:pPr>
        <w:pStyle w:val="a4"/>
        <w:rPr>
          <w:lang w:val="kk-KZ"/>
        </w:rPr>
      </w:pPr>
    </w:p>
    <w:p w14:paraId="31A045B5" w14:textId="77777777" w:rsidR="009A3B2C" w:rsidRPr="009A3B2C" w:rsidRDefault="009A3B2C" w:rsidP="009A3B2C">
      <w:pPr>
        <w:rPr>
          <w:rFonts w:ascii="Times New Roman" w:eastAsia="Times New Roman" w:hAnsi="Times New Roman" w:cs="Times New Roman"/>
          <w:b/>
          <w:bCs/>
          <w:sz w:val="28"/>
          <w:szCs w:val="28"/>
          <w:lang w:val="kk-KZ" w:eastAsia="ru-RU"/>
        </w:rPr>
      </w:pPr>
    </w:p>
    <w:p w14:paraId="6C9EFEFA" w14:textId="77777777" w:rsidR="009A3B2C" w:rsidRPr="009A3B2C" w:rsidRDefault="009A3B2C" w:rsidP="009A3B2C">
      <w:pPr>
        <w:rPr>
          <w:sz w:val="28"/>
          <w:szCs w:val="28"/>
          <w:lang w:val="kk-KZ"/>
        </w:rPr>
      </w:pPr>
    </w:p>
    <w:p w14:paraId="2AA8AEF0" w14:textId="77777777" w:rsidR="000F57F3" w:rsidRPr="009A3B2C" w:rsidRDefault="000F57F3">
      <w:pPr>
        <w:pStyle w:val="a3"/>
        <w:ind w:firstLine="709"/>
        <w:jc w:val="both"/>
        <w:rPr>
          <w:rFonts w:ascii="Times New Roman" w:hAnsi="Times New Roman" w:cs="Times New Roman"/>
          <w:sz w:val="28"/>
          <w:szCs w:val="28"/>
          <w:lang w:val="kk-KZ"/>
        </w:rPr>
      </w:pPr>
    </w:p>
    <w:sectPr w:rsidR="000F57F3" w:rsidRPr="009A3B2C" w:rsidSect="0090334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D3E63"/>
    <w:multiLevelType w:val="hybridMultilevel"/>
    <w:tmpl w:val="45D8FF22"/>
    <w:lvl w:ilvl="0" w:tplc="FDD2EF0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4FF36E7"/>
    <w:multiLevelType w:val="hybridMultilevel"/>
    <w:tmpl w:val="78D4FCFC"/>
    <w:lvl w:ilvl="0" w:tplc="52421B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5BA"/>
    <w:rsid w:val="00075C21"/>
    <w:rsid w:val="000F57F3"/>
    <w:rsid w:val="0011149D"/>
    <w:rsid w:val="00235DA2"/>
    <w:rsid w:val="002C1A72"/>
    <w:rsid w:val="002F2C59"/>
    <w:rsid w:val="003B5BB7"/>
    <w:rsid w:val="003D3139"/>
    <w:rsid w:val="00430000"/>
    <w:rsid w:val="005C4B2B"/>
    <w:rsid w:val="005D04EC"/>
    <w:rsid w:val="00624DD4"/>
    <w:rsid w:val="006906BF"/>
    <w:rsid w:val="0071461D"/>
    <w:rsid w:val="008270CA"/>
    <w:rsid w:val="00885076"/>
    <w:rsid w:val="008A626A"/>
    <w:rsid w:val="008F5EEC"/>
    <w:rsid w:val="00903345"/>
    <w:rsid w:val="009135BA"/>
    <w:rsid w:val="0093183D"/>
    <w:rsid w:val="00971604"/>
    <w:rsid w:val="009A3B2C"/>
    <w:rsid w:val="009C5083"/>
    <w:rsid w:val="00A555C8"/>
    <w:rsid w:val="00AD25A4"/>
    <w:rsid w:val="00B9025F"/>
    <w:rsid w:val="00BF4742"/>
    <w:rsid w:val="00BF7765"/>
    <w:rsid w:val="00C42A04"/>
    <w:rsid w:val="00C473A4"/>
    <w:rsid w:val="00CF67DA"/>
    <w:rsid w:val="00D55D30"/>
    <w:rsid w:val="00E41D0D"/>
    <w:rsid w:val="00E63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A020"/>
  <w15:docId w15:val="{E119868E-BAB1-40C6-A327-8CA11E3EE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D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35BA"/>
    <w:pPr>
      <w:spacing w:after="0" w:line="240" w:lineRule="auto"/>
    </w:pPr>
  </w:style>
  <w:style w:type="paragraph" w:styleId="a4">
    <w:name w:val="Normal (Web)"/>
    <w:basedOn w:val="a"/>
    <w:uiPriority w:val="99"/>
    <w:semiHidden/>
    <w:unhideWhenUsed/>
    <w:rsid w:val="009A3B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3</cp:revision>
  <cp:lastPrinted>2022-06-23T18:13:00Z</cp:lastPrinted>
  <dcterms:created xsi:type="dcterms:W3CDTF">2025-09-14T07:02:00Z</dcterms:created>
  <dcterms:modified xsi:type="dcterms:W3CDTF">2026-01-29T05:07:00Z</dcterms:modified>
</cp:coreProperties>
</file>